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135E" w:rsidRPr="004550EC" w:rsidRDefault="003B135E" w:rsidP="003B135E">
      <w:pPr>
        <w:spacing w:line="240" w:lineRule="auto"/>
        <w:contextualSpacing/>
        <w:rPr>
          <w:rStyle w:val="Strong"/>
        </w:rPr>
      </w:pPr>
      <w:bookmarkStart w:id="0" w:name="_Toc53761463"/>
      <w:r w:rsidRPr="004550EC">
        <w:rPr>
          <w:rStyle w:val="Strong"/>
        </w:rPr>
        <w:t>Employability Shared Measurement Framework – Key Questions</w:t>
      </w:r>
    </w:p>
    <w:p w:rsidR="003B135E" w:rsidRPr="004550EC" w:rsidRDefault="003B135E" w:rsidP="003B135E">
      <w:pPr>
        <w:spacing w:line="240" w:lineRule="auto"/>
        <w:jc w:val="both"/>
        <w:rPr>
          <w:rFonts w:cs="Arial"/>
          <w:sz w:val="22"/>
          <w:szCs w:val="22"/>
          <w:lang w:val="en-GB"/>
        </w:rPr>
      </w:pPr>
    </w:p>
    <w:p w:rsidR="003B135E" w:rsidRPr="00BE3E50" w:rsidRDefault="003B135E" w:rsidP="003B135E">
      <w:pPr>
        <w:pStyle w:val="Heading1"/>
        <w:numPr>
          <w:ilvl w:val="0"/>
          <w:numId w:val="2"/>
        </w:numPr>
        <w:shd w:val="clear" w:color="auto" w:fill="BDD6EE" w:themeFill="accent1" w:themeFillTint="66"/>
        <w:spacing w:line="240" w:lineRule="auto"/>
        <w:jc w:val="both"/>
        <w:rPr>
          <w:rFonts w:cs="Arial"/>
          <w:b/>
          <w:sz w:val="22"/>
          <w:szCs w:val="22"/>
          <w:lang w:val="en-GB"/>
        </w:rPr>
      </w:pPr>
      <w:r w:rsidRPr="00BE3E50">
        <w:rPr>
          <w:rFonts w:cs="Arial"/>
          <w:b/>
          <w:sz w:val="22"/>
          <w:szCs w:val="22"/>
          <w:lang w:val="en-GB"/>
        </w:rPr>
        <w:t xml:space="preserve">Summary </w:t>
      </w:r>
    </w:p>
    <w:p w:rsidR="003B135E" w:rsidRPr="00371EF1" w:rsidRDefault="003B135E" w:rsidP="003B135E">
      <w:pPr>
        <w:spacing w:line="240" w:lineRule="auto"/>
        <w:jc w:val="both"/>
        <w:rPr>
          <w:rFonts w:cs="Arial"/>
          <w:sz w:val="22"/>
          <w:szCs w:val="22"/>
          <w:lang w:val="en-GB"/>
        </w:rPr>
      </w:pPr>
    </w:p>
    <w:p w:rsidR="003B135E" w:rsidRPr="00371EF1" w:rsidRDefault="003B135E" w:rsidP="003B135E">
      <w:pPr>
        <w:spacing w:line="240" w:lineRule="auto"/>
        <w:jc w:val="both"/>
        <w:rPr>
          <w:rFonts w:cs="Arial"/>
          <w:sz w:val="22"/>
          <w:szCs w:val="22"/>
          <w:lang w:val="en-GB"/>
        </w:rPr>
      </w:pPr>
      <w:r w:rsidRPr="00371EF1">
        <w:rPr>
          <w:rFonts w:cs="Arial"/>
          <w:sz w:val="22"/>
          <w:szCs w:val="22"/>
          <w:lang w:val="en-GB"/>
        </w:rPr>
        <w:t>The Shared Measurement Framework</w:t>
      </w:r>
      <w:r>
        <w:rPr>
          <w:rFonts w:cs="Arial"/>
          <w:sz w:val="22"/>
          <w:szCs w:val="22"/>
          <w:lang w:val="en-GB"/>
        </w:rPr>
        <w:t xml:space="preserve"> (the f</w:t>
      </w:r>
      <w:r w:rsidRPr="00371EF1">
        <w:rPr>
          <w:rFonts w:cs="Arial"/>
          <w:sz w:val="22"/>
          <w:szCs w:val="22"/>
          <w:lang w:val="en-GB"/>
        </w:rPr>
        <w:t>ramework)</w:t>
      </w:r>
      <w:r>
        <w:rPr>
          <w:rFonts w:cs="Arial"/>
          <w:sz w:val="22"/>
          <w:szCs w:val="22"/>
          <w:lang w:val="en-GB"/>
        </w:rPr>
        <w:t xml:space="preserve"> aims to create a coherent approach to measurement across employability support, and</w:t>
      </w:r>
      <w:r w:rsidRPr="00371EF1">
        <w:rPr>
          <w:rFonts w:cs="Arial"/>
          <w:sz w:val="22"/>
          <w:szCs w:val="22"/>
          <w:lang w:val="en-GB"/>
        </w:rPr>
        <w:t xml:space="preserve"> is one of the key deliverables required in order to fully realise the principles of No One Left Behind. </w:t>
      </w:r>
      <w:r w:rsidRPr="00C565F9">
        <w:rPr>
          <w:rFonts w:cs="Arial"/>
          <w:sz w:val="22"/>
          <w:szCs w:val="22"/>
          <w:lang w:val="en-GB"/>
        </w:rPr>
        <w:t>This paper sets out recommendations for which ‘</w:t>
      </w:r>
      <w:r>
        <w:rPr>
          <w:rFonts w:cs="Arial"/>
          <w:sz w:val="22"/>
          <w:szCs w:val="22"/>
          <w:lang w:val="en-GB"/>
        </w:rPr>
        <w:t xml:space="preserve">key questions’ the framework should address. These key questions will be answered using data collected from all organisations delivering employability services through the </w:t>
      </w:r>
      <w:hyperlink r:id="rId7" w:history="1">
        <w:r w:rsidRPr="00BC244D">
          <w:rPr>
            <w:rStyle w:val="Hyperlink"/>
            <w:rFonts w:cs="Arial"/>
            <w:sz w:val="22"/>
            <w:szCs w:val="22"/>
            <w:lang w:val="en-GB"/>
          </w:rPr>
          <w:t>No One Left Behind approach</w:t>
        </w:r>
      </w:hyperlink>
      <w:r>
        <w:rPr>
          <w:rFonts w:cs="Arial"/>
          <w:sz w:val="22"/>
          <w:szCs w:val="22"/>
          <w:lang w:val="en-GB"/>
        </w:rPr>
        <w:t xml:space="preserve">. </w:t>
      </w:r>
      <w:r w:rsidRPr="00371EF1">
        <w:rPr>
          <w:rFonts w:cs="Arial"/>
          <w:sz w:val="22"/>
          <w:szCs w:val="22"/>
          <w:lang w:val="en-GB"/>
        </w:rPr>
        <w:t>These questions are the foundation for a consistent approach to measuring the success of employability programmes and services.</w:t>
      </w:r>
    </w:p>
    <w:p w:rsidR="003B135E" w:rsidRPr="00371EF1" w:rsidRDefault="003B135E" w:rsidP="003B135E">
      <w:pPr>
        <w:spacing w:line="240" w:lineRule="auto"/>
        <w:jc w:val="both"/>
        <w:rPr>
          <w:rFonts w:cs="Arial"/>
          <w:sz w:val="22"/>
          <w:szCs w:val="22"/>
          <w:lang w:val="en-GB"/>
        </w:rPr>
      </w:pPr>
    </w:p>
    <w:p w:rsidR="003B135E" w:rsidRPr="00371EF1" w:rsidRDefault="003B135E" w:rsidP="003B135E">
      <w:pPr>
        <w:spacing w:line="240" w:lineRule="auto"/>
        <w:jc w:val="both"/>
        <w:rPr>
          <w:rFonts w:cs="Arial"/>
          <w:sz w:val="22"/>
          <w:szCs w:val="22"/>
          <w:lang w:val="en-GB"/>
        </w:rPr>
      </w:pPr>
      <w:r w:rsidRPr="00371EF1">
        <w:rPr>
          <w:rFonts w:cs="Arial"/>
          <w:sz w:val="22"/>
          <w:szCs w:val="22"/>
          <w:lang w:val="en-GB"/>
        </w:rPr>
        <w:t>The Key Questions have been developed in partnership between Scottish Government, Local Government, Third Sector and Private Sector though a range of governance groups and</w:t>
      </w:r>
      <w:r>
        <w:rPr>
          <w:rFonts w:cs="Arial"/>
          <w:sz w:val="22"/>
          <w:szCs w:val="22"/>
          <w:lang w:val="en-GB"/>
        </w:rPr>
        <w:t xml:space="preserve"> </w:t>
      </w:r>
      <w:r w:rsidRPr="00371EF1">
        <w:rPr>
          <w:rFonts w:cs="Arial"/>
          <w:sz w:val="22"/>
          <w:szCs w:val="22"/>
          <w:lang w:val="en-GB"/>
        </w:rPr>
        <w:t xml:space="preserve">engagement. Therefore, this paper reflects the collective </w:t>
      </w:r>
      <w:r w:rsidRPr="004550EC">
        <w:rPr>
          <w:rFonts w:eastAsia="Times New Roman" w:cs="Arial"/>
          <w:sz w:val="22"/>
          <w:szCs w:val="22"/>
          <w:lang w:val="en-GB" w:eastAsia="en-GB"/>
        </w:rPr>
        <w:t xml:space="preserve">view of </w:t>
      </w:r>
      <w:r>
        <w:rPr>
          <w:rFonts w:eastAsia="Times New Roman" w:cs="Arial"/>
          <w:sz w:val="22"/>
          <w:szCs w:val="22"/>
          <w:lang w:val="en-GB" w:eastAsia="en-GB"/>
        </w:rPr>
        <w:t xml:space="preserve">those consulted of </w:t>
      </w:r>
      <w:r w:rsidRPr="004550EC">
        <w:rPr>
          <w:rFonts w:eastAsia="Times New Roman" w:cs="Arial"/>
          <w:sz w:val="22"/>
          <w:szCs w:val="22"/>
          <w:lang w:val="en-GB" w:eastAsia="en-GB"/>
        </w:rPr>
        <w:t xml:space="preserve">what we all need to know about employability services, at national, local and </w:t>
      </w:r>
      <w:r>
        <w:rPr>
          <w:rFonts w:eastAsia="Times New Roman" w:cs="Arial"/>
          <w:sz w:val="22"/>
          <w:szCs w:val="22"/>
          <w:lang w:val="en-GB" w:eastAsia="en-GB"/>
        </w:rPr>
        <w:t xml:space="preserve">individual </w:t>
      </w:r>
      <w:r w:rsidRPr="004550EC">
        <w:rPr>
          <w:rFonts w:eastAsia="Times New Roman" w:cs="Arial"/>
          <w:sz w:val="22"/>
          <w:szCs w:val="22"/>
          <w:lang w:val="en-GB" w:eastAsia="en-GB"/>
        </w:rPr>
        <w:t>service levels, us</w:t>
      </w:r>
      <w:r w:rsidRPr="00371EF1">
        <w:rPr>
          <w:rFonts w:cs="Arial"/>
          <w:sz w:val="22"/>
          <w:szCs w:val="22"/>
          <w:lang w:val="en-GB"/>
        </w:rPr>
        <w:t>ing data collected by employability services.</w:t>
      </w:r>
      <w:r w:rsidRPr="008A4C28">
        <w:rPr>
          <w:rStyle w:val="CommentReference"/>
          <w:rFonts w:cs="Arial"/>
        </w:rPr>
        <w:t xml:space="preserve"> </w:t>
      </w:r>
    </w:p>
    <w:p w:rsidR="003B135E" w:rsidRPr="00371EF1" w:rsidRDefault="003B135E" w:rsidP="003B135E">
      <w:pPr>
        <w:spacing w:line="240" w:lineRule="auto"/>
        <w:jc w:val="both"/>
        <w:rPr>
          <w:rFonts w:cs="Arial"/>
          <w:sz w:val="22"/>
          <w:szCs w:val="22"/>
          <w:lang w:val="en-GB"/>
        </w:rPr>
      </w:pPr>
      <w:r w:rsidRPr="00371EF1">
        <w:rPr>
          <w:rFonts w:cs="Arial"/>
          <w:sz w:val="22"/>
          <w:szCs w:val="22"/>
          <w:lang w:val="en-GB"/>
        </w:rPr>
        <w:t xml:space="preserve"> </w:t>
      </w:r>
    </w:p>
    <w:p w:rsidR="003B135E" w:rsidRPr="004550EC" w:rsidRDefault="003B135E" w:rsidP="003B135E">
      <w:pPr>
        <w:spacing w:line="240" w:lineRule="auto"/>
        <w:jc w:val="both"/>
        <w:rPr>
          <w:rFonts w:cs="Arial"/>
          <w:sz w:val="22"/>
          <w:szCs w:val="22"/>
          <w:lang w:val="en-GB"/>
        </w:rPr>
      </w:pPr>
      <w:r w:rsidRPr="00371EF1">
        <w:rPr>
          <w:rFonts w:cs="Arial"/>
          <w:sz w:val="22"/>
          <w:szCs w:val="22"/>
          <w:lang w:val="en-GB"/>
        </w:rPr>
        <w:t xml:space="preserve">During the next stage of development, we will </w:t>
      </w:r>
      <w:r w:rsidRPr="00371EF1">
        <w:rPr>
          <w:rFonts w:eastAsia="Times New Roman" w:cs="Arial"/>
          <w:sz w:val="22"/>
          <w:szCs w:val="22"/>
          <w:lang w:val="en-GB" w:eastAsia="en-GB"/>
        </w:rPr>
        <w:t>collectively identify the</w:t>
      </w:r>
      <w:r w:rsidRPr="004550EC">
        <w:rPr>
          <w:rFonts w:eastAsia="Times New Roman" w:cs="Arial"/>
          <w:sz w:val="22"/>
          <w:szCs w:val="22"/>
          <w:lang w:val="en-GB" w:eastAsia="en-GB"/>
        </w:rPr>
        <w:t xml:space="preserve"> data </w:t>
      </w:r>
      <w:r w:rsidRPr="00371EF1">
        <w:rPr>
          <w:rFonts w:eastAsia="Times New Roman" w:cs="Arial"/>
          <w:sz w:val="22"/>
          <w:szCs w:val="22"/>
          <w:lang w:val="en-GB" w:eastAsia="en-GB"/>
        </w:rPr>
        <w:t>that will</w:t>
      </w:r>
      <w:r w:rsidRPr="004550EC">
        <w:rPr>
          <w:rFonts w:eastAsia="Times New Roman" w:cs="Arial"/>
          <w:sz w:val="22"/>
          <w:szCs w:val="22"/>
          <w:lang w:val="en-GB" w:eastAsia="en-GB"/>
        </w:rPr>
        <w:t xml:space="preserve"> need to be </w:t>
      </w:r>
      <w:r w:rsidRPr="00371EF1">
        <w:rPr>
          <w:rFonts w:eastAsia="Times New Roman" w:cs="Arial"/>
          <w:sz w:val="22"/>
          <w:szCs w:val="22"/>
          <w:lang w:val="en-GB" w:eastAsia="en-GB"/>
        </w:rPr>
        <w:t>gathered across employability services to answer the</w:t>
      </w:r>
      <w:r>
        <w:rPr>
          <w:rFonts w:eastAsia="Times New Roman" w:cs="Arial"/>
          <w:sz w:val="22"/>
          <w:szCs w:val="22"/>
          <w:lang w:val="en-GB" w:eastAsia="en-GB"/>
        </w:rPr>
        <w:t xml:space="preserve"> Key Questions</w:t>
      </w:r>
      <w:r w:rsidRPr="00371EF1">
        <w:rPr>
          <w:rFonts w:eastAsia="Times New Roman" w:cs="Arial"/>
          <w:sz w:val="22"/>
          <w:szCs w:val="22"/>
          <w:lang w:val="en-GB" w:eastAsia="en-GB"/>
        </w:rPr>
        <w:t>.</w:t>
      </w:r>
    </w:p>
    <w:p w:rsidR="003B135E" w:rsidRPr="004550EC" w:rsidRDefault="003B135E" w:rsidP="003B135E">
      <w:pPr>
        <w:spacing w:line="240" w:lineRule="auto"/>
        <w:jc w:val="both"/>
        <w:rPr>
          <w:rFonts w:cs="Arial"/>
          <w:sz w:val="22"/>
          <w:szCs w:val="22"/>
          <w:lang w:val="en-GB"/>
        </w:rPr>
      </w:pPr>
    </w:p>
    <w:p w:rsidR="003B135E" w:rsidRPr="00BE3E50" w:rsidRDefault="003B135E" w:rsidP="003B135E">
      <w:pPr>
        <w:numPr>
          <w:ilvl w:val="0"/>
          <w:numId w:val="2"/>
        </w:numPr>
        <w:shd w:val="clear" w:color="auto" w:fill="BDD6EE" w:themeFill="accent1" w:themeFillTint="66"/>
        <w:tabs>
          <w:tab w:val="clear" w:pos="720"/>
          <w:tab w:val="clear" w:pos="1440"/>
          <w:tab w:val="clear" w:pos="2160"/>
          <w:tab w:val="clear" w:pos="2880"/>
          <w:tab w:val="clear" w:pos="4680"/>
          <w:tab w:val="clear" w:pos="5400"/>
          <w:tab w:val="clear" w:pos="9000"/>
        </w:tabs>
        <w:spacing w:line="240" w:lineRule="auto"/>
        <w:jc w:val="both"/>
        <w:outlineLvl w:val="0"/>
        <w:rPr>
          <w:rFonts w:eastAsia="Times New Roman" w:cs="Arial"/>
          <w:b/>
          <w:kern w:val="24"/>
          <w:sz w:val="22"/>
          <w:szCs w:val="22"/>
          <w:lang w:val="en-GB"/>
        </w:rPr>
      </w:pPr>
      <w:r w:rsidRPr="00BE3E50">
        <w:rPr>
          <w:rFonts w:eastAsia="Times New Roman" w:cs="Arial"/>
          <w:b/>
          <w:kern w:val="24"/>
          <w:sz w:val="22"/>
          <w:szCs w:val="22"/>
          <w:lang w:val="en-GB"/>
        </w:rPr>
        <w:t>Policy context: No One Left Behind</w:t>
      </w:r>
    </w:p>
    <w:p w:rsidR="003B135E" w:rsidRPr="004550EC" w:rsidRDefault="003B135E" w:rsidP="003B135E">
      <w:pPr>
        <w:spacing w:line="240" w:lineRule="auto"/>
        <w:jc w:val="both"/>
        <w:rPr>
          <w:rFonts w:cs="Arial"/>
          <w:sz w:val="22"/>
          <w:szCs w:val="22"/>
          <w:lang w:val="en-GB"/>
        </w:rPr>
      </w:pPr>
    </w:p>
    <w:p w:rsidR="003B135E" w:rsidRPr="00371EF1" w:rsidRDefault="003B135E" w:rsidP="003B135E">
      <w:pPr>
        <w:pStyle w:val="NoSpacing"/>
        <w:jc w:val="both"/>
        <w:rPr>
          <w:rFonts w:cs="Arial"/>
          <w:sz w:val="22"/>
          <w:szCs w:val="22"/>
          <w:lang w:val="en-GB"/>
        </w:rPr>
      </w:pPr>
      <w:r w:rsidRPr="004550EC">
        <w:rPr>
          <w:rFonts w:cs="Arial"/>
          <w:sz w:val="22"/>
          <w:szCs w:val="22"/>
          <w:lang w:val="en-GB"/>
        </w:rPr>
        <w:t>No One Left Behind outlines a new approach to funding and delivery of employability services. It signals a shift from</w:t>
      </w:r>
      <w:r w:rsidRPr="00371EF1">
        <w:rPr>
          <w:rFonts w:cs="Arial"/>
          <w:sz w:val="22"/>
          <w:szCs w:val="22"/>
          <w:lang w:val="en-GB"/>
        </w:rPr>
        <w:t xml:space="preserve"> a</w:t>
      </w:r>
      <w:r>
        <w:rPr>
          <w:rFonts w:cs="Arial"/>
          <w:sz w:val="22"/>
          <w:szCs w:val="22"/>
          <w:lang w:val="en-GB"/>
        </w:rPr>
        <w:t xml:space="preserve"> top down programme</w:t>
      </w:r>
      <w:r w:rsidRPr="004550EC">
        <w:rPr>
          <w:rFonts w:cs="Arial"/>
          <w:sz w:val="22"/>
          <w:szCs w:val="22"/>
          <w:lang w:val="en-GB"/>
        </w:rPr>
        <w:t xml:space="preserve"> approach, where target groups and provision are set out at a national level, to</w:t>
      </w:r>
      <w:r w:rsidRPr="00371EF1">
        <w:rPr>
          <w:rFonts w:cs="Arial"/>
          <w:sz w:val="22"/>
          <w:szCs w:val="22"/>
          <w:lang w:val="en-GB"/>
        </w:rPr>
        <w:t xml:space="preserve"> one where</w:t>
      </w:r>
      <w:r w:rsidRPr="004550EC">
        <w:rPr>
          <w:rFonts w:cs="Arial"/>
          <w:sz w:val="22"/>
          <w:szCs w:val="22"/>
          <w:lang w:val="en-GB"/>
        </w:rPr>
        <w:t xml:space="preserve"> local areas hav</w:t>
      </w:r>
      <w:r w:rsidRPr="00371EF1">
        <w:rPr>
          <w:rFonts w:cs="Arial"/>
          <w:sz w:val="22"/>
          <w:szCs w:val="22"/>
          <w:lang w:val="en-GB"/>
        </w:rPr>
        <w:t>e</w:t>
      </w:r>
      <w:r w:rsidRPr="004550EC">
        <w:rPr>
          <w:rFonts w:cs="Arial"/>
          <w:sz w:val="22"/>
          <w:szCs w:val="22"/>
          <w:lang w:val="en-GB"/>
        </w:rPr>
        <w:t xml:space="preserve"> the flexibility to use funding in line with the needs of their local community. </w:t>
      </w:r>
    </w:p>
    <w:p w:rsidR="003B135E" w:rsidRPr="004550EC" w:rsidRDefault="003B135E" w:rsidP="003B135E">
      <w:pPr>
        <w:pStyle w:val="NoSpacing"/>
        <w:jc w:val="both"/>
        <w:rPr>
          <w:rFonts w:cs="Arial"/>
          <w:sz w:val="22"/>
          <w:szCs w:val="22"/>
          <w:lang w:val="en-GB"/>
        </w:rPr>
      </w:pPr>
    </w:p>
    <w:p w:rsidR="003B135E" w:rsidRPr="00371EF1" w:rsidRDefault="003B135E" w:rsidP="003B135E">
      <w:pPr>
        <w:pStyle w:val="NoSpacing"/>
        <w:jc w:val="both"/>
        <w:rPr>
          <w:rFonts w:cs="Arial"/>
          <w:sz w:val="22"/>
          <w:szCs w:val="22"/>
          <w:lang w:val="en-GB"/>
        </w:rPr>
      </w:pPr>
      <w:r w:rsidRPr="004550EC">
        <w:rPr>
          <w:rFonts w:cs="Arial"/>
          <w:sz w:val="22"/>
          <w:szCs w:val="22"/>
          <w:lang w:val="en-GB"/>
        </w:rPr>
        <w:t>On 5th December 2018, the Scottish Government (SG) and the Convention of Scottish Local Authorities (</w:t>
      </w:r>
      <w:proofErr w:type="spellStart"/>
      <w:r w:rsidRPr="004550EC">
        <w:rPr>
          <w:rFonts w:cs="Arial"/>
          <w:sz w:val="22"/>
          <w:szCs w:val="22"/>
          <w:lang w:val="en-GB"/>
        </w:rPr>
        <w:t>COSLA</w:t>
      </w:r>
      <w:proofErr w:type="spellEnd"/>
      <w:r w:rsidRPr="004550EC">
        <w:rPr>
          <w:rFonts w:cs="Arial"/>
          <w:sz w:val="22"/>
          <w:szCs w:val="22"/>
          <w:lang w:val="en-GB"/>
        </w:rPr>
        <w:t>) signed a Partnership Workin</w:t>
      </w:r>
      <w:r>
        <w:rPr>
          <w:rFonts w:cs="Arial"/>
          <w:sz w:val="22"/>
          <w:szCs w:val="22"/>
          <w:lang w:val="en-GB"/>
        </w:rPr>
        <w:t xml:space="preserve">g Agreement for Employability. </w:t>
      </w:r>
      <w:r w:rsidRPr="004550EC">
        <w:rPr>
          <w:rFonts w:cs="Arial"/>
          <w:sz w:val="22"/>
          <w:szCs w:val="22"/>
          <w:lang w:val="en-GB"/>
        </w:rPr>
        <w:t xml:space="preserve">This aims to drive co-operation, integration and alignment between national and local employability services in Scotland, establishing a joint commitment to deliver the objectives of No One Left Behind. The Partnership Working Agreement places </w:t>
      </w:r>
      <w:r w:rsidRPr="00371EF1">
        <w:rPr>
          <w:rFonts w:cs="Arial"/>
          <w:sz w:val="22"/>
          <w:szCs w:val="22"/>
          <w:lang w:val="en-GB"/>
        </w:rPr>
        <w:t xml:space="preserve">both </w:t>
      </w:r>
      <w:r w:rsidRPr="004550EC">
        <w:rPr>
          <w:rFonts w:cs="Arial"/>
          <w:sz w:val="22"/>
          <w:szCs w:val="22"/>
          <w:lang w:val="en-GB"/>
        </w:rPr>
        <w:t>Local and National Government as being jointly accountable for delivering this system change.</w:t>
      </w:r>
    </w:p>
    <w:p w:rsidR="003B135E" w:rsidRPr="004550EC" w:rsidRDefault="003B135E" w:rsidP="003B135E">
      <w:pPr>
        <w:pStyle w:val="NoSpacing"/>
        <w:jc w:val="both"/>
        <w:rPr>
          <w:rFonts w:cs="Arial"/>
          <w:sz w:val="22"/>
          <w:szCs w:val="22"/>
          <w:lang w:val="en-GB"/>
        </w:rPr>
      </w:pPr>
    </w:p>
    <w:p w:rsidR="003B135E" w:rsidRPr="00371EF1" w:rsidRDefault="003B135E" w:rsidP="003B135E">
      <w:pPr>
        <w:pStyle w:val="NoSpacing"/>
        <w:jc w:val="both"/>
        <w:rPr>
          <w:rFonts w:cs="Arial"/>
          <w:sz w:val="22"/>
          <w:szCs w:val="22"/>
          <w:lang w:val="en-GB"/>
        </w:rPr>
      </w:pPr>
      <w:r w:rsidRPr="004550EC">
        <w:rPr>
          <w:rFonts w:cs="Arial"/>
          <w:sz w:val="22"/>
          <w:szCs w:val="22"/>
          <w:lang w:val="en-GB"/>
        </w:rPr>
        <w:t xml:space="preserve">Reflecting the multiple sectors involved in delivering employability services, the development and delivery of No One Left Behind requires a </w:t>
      </w:r>
      <w:r>
        <w:rPr>
          <w:rFonts w:cs="Arial"/>
          <w:sz w:val="22"/>
          <w:szCs w:val="22"/>
          <w:lang w:val="en-GB"/>
        </w:rPr>
        <w:t>partnership</w:t>
      </w:r>
      <w:r w:rsidRPr="004550EC">
        <w:rPr>
          <w:rFonts w:cs="Arial"/>
          <w:sz w:val="22"/>
          <w:szCs w:val="22"/>
          <w:lang w:val="en-GB"/>
        </w:rPr>
        <w:t xml:space="preserve"> approach. The </w:t>
      </w:r>
      <w:proofErr w:type="spellStart"/>
      <w:r w:rsidRPr="004550EC">
        <w:rPr>
          <w:rFonts w:cs="Arial"/>
          <w:sz w:val="22"/>
          <w:szCs w:val="22"/>
          <w:lang w:val="en-GB"/>
        </w:rPr>
        <w:t>workstreams</w:t>
      </w:r>
      <w:proofErr w:type="spellEnd"/>
      <w:r w:rsidRPr="004550EC">
        <w:rPr>
          <w:rFonts w:cs="Arial"/>
          <w:sz w:val="22"/>
          <w:szCs w:val="22"/>
          <w:lang w:val="en-GB"/>
        </w:rPr>
        <w:t xml:space="preserve"> and p</w:t>
      </w:r>
      <w:r>
        <w:rPr>
          <w:rFonts w:cs="Arial"/>
          <w:sz w:val="22"/>
          <w:szCs w:val="22"/>
          <w:lang w:val="en-GB"/>
        </w:rPr>
        <w:t>roducts being developed</w:t>
      </w:r>
      <w:r w:rsidRPr="004550EC">
        <w:rPr>
          <w:rFonts w:cs="Arial"/>
          <w:sz w:val="22"/>
          <w:szCs w:val="22"/>
          <w:lang w:val="en-GB"/>
        </w:rPr>
        <w:t xml:space="preserve"> </w:t>
      </w:r>
      <w:r>
        <w:rPr>
          <w:rFonts w:cs="Arial"/>
          <w:sz w:val="22"/>
          <w:szCs w:val="22"/>
          <w:lang w:val="en-GB"/>
        </w:rPr>
        <w:t>to support local partnerships in</w:t>
      </w:r>
      <w:r w:rsidRPr="004550EC">
        <w:rPr>
          <w:rFonts w:cs="Arial"/>
          <w:sz w:val="22"/>
          <w:szCs w:val="22"/>
          <w:lang w:val="en-GB"/>
        </w:rPr>
        <w:t xml:space="preserve"> deliver</w:t>
      </w:r>
      <w:r>
        <w:rPr>
          <w:rFonts w:cs="Arial"/>
          <w:sz w:val="22"/>
          <w:szCs w:val="22"/>
          <w:lang w:val="en-GB"/>
        </w:rPr>
        <w:t>ing</w:t>
      </w:r>
      <w:r w:rsidRPr="004550EC">
        <w:rPr>
          <w:rFonts w:cs="Arial"/>
          <w:sz w:val="22"/>
          <w:szCs w:val="22"/>
          <w:lang w:val="en-GB"/>
        </w:rPr>
        <w:t xml:space="preserve"> No </w:t>
      </w:r>
      <w:r>
        <w:rPr>
          <w:rFonts w:cs="Arial"/>
          <w:sz w:val="22"/>
          <w:szCs w:val="22"/>
          <w:lang w:val="en-GB"/>
        </w:rPr>
        <w:t>One Left Behind, including the f</w:t>
      </w:r>
      <w:r w:rsidRPr="004550EC">
        <w:rPr>
          <w:rFonts w:cs="Arial"/>
          <w:sz w:val="22"/>
          <w:szCs w:val="22"/>
          <w:lang w:val="en-GB"/>
        </w:rPr>
        <w:t xml:space="preserve">ramework, are being developed collaboratively involving public, private and third sector partners.  </w:t>
      </w:r>
    </w:p>
    <w:p w:rsidR="003B135E" w:rsidRPr="004550EC" w:rsidRDefault="003B135E" w:rsidP="003B135E">
      <w:pPr>
        <w:pStyle w:val="NoSpacing"/>
        <w:jc w:val="both"/>
        <w:rPr>
          <w:rFonts w:cs="Arial"/>
          <w:sz w:val="22"/>
          <w:szCs w:val="22"/>
          <w:lang w:val="en-GB"/>
        </w:rPr>
      </w:pPr>
    </w:p>
    <w:p w:rsidR="003B135E" w:rsidRPr="00371EF1" w:rsidRDefault="003B135E" w:rsidP="003B135E">
      <w:pPr>
        <w:pStyle w:val="NoSpacing"/>
        <w:jc w:val="both"/>
        <w:rPr>
          <w:rFonts w:cs="Arial"/>
          <w:sz w:val="22"/>
          <w:szCs w:val="22"/>
          <w:lang w:val="en-GB"/>
        </w:rPr>
      </w:pPr>
      <w:r w:rsidRPr="004550EC">
        <w:rPr>
          <w:rFonts w:cs="Arial"/>
          <w:sz w:val="22"/>
          <w:szCs w:val="22"/>
          <w:lang w:val="en-GB"/>
        </w:rPr>
        <w:t xml:space="preserve">The No One Left Behind commitments, including </w:t>
      </w:r>
      <w:r w:rsidRPr="00371EF1">
        <w:rPr>
          <w:rFonts w:cs="Arial"/>
          <w:sz w:val="22"/>
          <w:szCs w:val="22"/>
          <w:lang w:val="en-GB"/>
        </w:rPr>
        <w:t>a</w:t>
      </w:r>
      <w:r w:rsidRPr="004550EC">
        <w:rPr>
          <w:rFonts w:cs="Arial"/>
          <w:sz w:val="22"/>
          <w:szCs w:val="22"/>
          <w:lang w:val="en-GB"/>
        </w:rPr>
        <w:t xml:space="preserve"> requirement to align and streamline data collected across services, are set out in the following publications:</w:t>
      </w:r>
    </w:p>
    <w:p w:rsidR="003B135E" w:rsidRPr="004550EC" w:rsidRDefault="003B135E" w:rsidP="003B135E">
      <w:pPr>
        <w:pStyle w:val="NoSpacing"/>
        <w:jc w:val="both"/>
        <w:rPr>
          <w:rFonts w:cs="Arial"/>
          <w:sz w:val="22"/>
          <w:szCs w:val="22"/>
          <w:lang w:val="en-GB"/>
        </w:rPr>
      </w:pPr>
    </w:p>
    <w:p w:rsidR="003B135E" w:rsidRPr="00371EF1" w:rsidRDefault="003B135E" w:rsidP="003B135E">
      <w:pPr>
        <w:pStyle w:val="NoSpacing"/>
        <w:numPr>
          <w:ilvl w:val="0"/>
          <w:numId w:val="8"/>
        </w:numPr>
        <w:jc w:val="both"/>
        <w:rPr>
          <w:rFonts w:cs="Arial"/>
          <w:color w:val="2E74B5" w:themeColor="accent1" w:themeShade="BF"/>
          <w:sz w:val="22"/>
          <w:szCs w:val="22"/>
          <w:u w:val="single"/>
          <w:lang w:val="en-GB"/>
        </w:rPr>
      </w:pPr>
      <w:hyperlink r:id="rId8" w:history="1">
        <w:r w:rsidRPr="00371EF1">
          <w:rPr>
            <w:rFonts w:cs="Arial"/>
            <w:color w:val="2E74B5" w:themeColor="accent1" w:themeShade="BF"/>
            <w:sz w:val="22"/>
            <w:szCs w:val="22"/>
            <w:u w:val="single"/>
            <w:lang w:val="en-GB"/>
          </w:rPr>
          <w:t>No One Left Behind: Next Steps for the Integration and Alignment of</w:t>
        </w:r>
      </w:hyperlink>
      <w:r w:rsidRPr="00371EF1">
        <w:rPr>
          <w:rFonts w:cs="Arial"/>
          <w:color w:val="2E74B5" w:themeColor="accent1" w:themeShade="BF"/>
          <w:sz w:val="22"/>
          <w:szCs w:val="22"/>
          <w:u w:val="single"/>
          <w:lang w:val="en-GB"/>
        </w:rPr>
        <w:t> </w:t>
      </w:r>
      <w:hyperlink r:id="rId9" w:history="1">
        <w:r w:rsidRPr="00371EF1">
          <w:rPr>
            <w:rFonts w:cs="Arial"/>
            <w:color w:val="2E74B5" w:themeColor="accent1" w:themeShade="BF"/>
            <w:sz w:val="22"/>
            <w:szCs w:val="22"/>
            <w:u w:val="single"/>
            <w:lang w:val="en-GB"/>
          </w:rPr>
          <w:t>Employability </w:t>
        </w:r>
      </w:hyperlink>
      <w:r w:rsidRPr="00371EF1">
        <w:rPr>
          <w:rFonts w:cs="Arial"/>
          <w:color w:val="2E74B5" w:themeColor="accent1" w:themeShade="BF"/>
          <w:sz w:val="22"/>
          <w:szCs w:val="22"/>
          <w:u w:val="single"/>
          <w:lang w:val="en-GB"/>
        </w:rPr>
        <w:t> </w:t>
      </w:r>
      <w:hyperlink r:id="rId10" w:history="1">
        <w:r w:rsidRPr="00371EF1">
          <w:rPr>
            <w:rFonts w:cs="Arial"/>
            <w:color w:val="2E74B5" w:themeColor="accent1" w:themeShade="BF"/>
            <w:sz w:val="22"/>
            <w:szCs w:val="22"/>
            <w:u w:val="single"/>
            <w:lang w:val="en-GB"/>
          </w:rPr>
          <w:t>Support in Scotland (March 2018</w:t>
        </w:r>
      </w:hyperlink>
      <w:r w:rsidRPr="00371EF1">
        <w:rPr>
          <w:rFonts w:cs="Arial"/>
          <w:color w:val="2E74B5" w:themeColor="accent1" w:themeShade="BF"/>
          <w:sz w:val="22"/>
          <w:szCs w:val="22"/>
          <w:u w:val="single"/>
          <w:lang w:val="en-GB"/>
        </w:rPr>
        <w:t>)</w:t>
      </w:r>
    </w:p>
    <w:p w:rsidR="003B135E" w:rsidRPr="00371EF1" w:rsidRDefault="003B135E" w:rsidP="003B135E">
      <w:pPr>
        <w:pStyle w:val="NoSpacing"/>
        <w:numPr>
          <w:ilvl w:val="0"/>
          <w:numId w:val="8"/>
        </w:numPr>
        <w:jc w:val="both"/>
        <w:rPr>
          <w:rFonts w:cs="Arial"/>
          <w:color w:val="2E74B5" w:themeColor="accent1" w:themeShade="BF"/>
          <w:sz w:val="22"/>
          <w:szCs w:val="22"/>
          <w:u w:val="single"/>
          <w:lang w:val="en-GB"/>
        </w:rPr>
      </w:pPr>
      <w:hyperlink r:id="rId11" w:history="1">
        <w:r w:rsidRPr="00371EF1">
          <w:rPr>
            <w:rFonts w:cs="Arial"/>
            <w:color w:val="2E74B5" w:themeColor="accent1" w:themeShade="BF"/>
            <w:sz w:val="22"/>
            <w:szCs w:val="22"/>
            <w:u w:val="single"/>
            <w:lang w:val="en-GB"/>
          </w:rPr>
          <w:t>No One Left Behind: Review of Employability Services (December 2018)</w:t>
        </w:r>
      </w:hyperlink>
    </w:p>
    <w:p w:rsidR="003B135E" w:rsidRPr="00371EF1" w:rsidRDefault="003B135E" w:rsidP="003B135E">
      <w:pPr>
        <w:pStyle w:val="NoSpacing"/>
        <w:jc w:val="both"/>
        <w:rPr>
          <w:rFonts w:cs="Arial"/>
          <w:sz w:val="22"/>
          <w:szCs w:val="22"/>
          <w:lang w:val="en-GB"/>
        </w:rPr>
      </w:pPr>
    </w:p>
    <w:p w:rsidR="003B135E" w:rsidRPr="00371EF1" w:rsidRDefault="003B135E" w:rsidP="003B135E">
      <w:pPr>
        <w:pStyle w:val="NoSpacing"/>
        <w:jc w:val="both"/>
        <w:rPr>
          <w:rFonts w:cs="Arial"/>
          <w:sz w:val="22"/>
          <w:szCs w:val="22"/>
          <w:lang w:val="en-GB"/>
        </w:rPr>
      </w:pPr>
      <w:r w:rsidRPr="004550EC">
        <w:rPr>
          <w:rFonts w:cs="Arial"/>
          <w:sz w:val="22"/>
          <w:szCs w:val="22"/>
          <w:lang w:val="en-GB"/>
        </w:rPr>
        <w:t xml:space="preserve">These commitments are designed to support services and local partnerships to create a system based on the following principles:  </w:t>
      </w:r>
    </w:p>
    <w:p w:rsidR="003B135E" w:rsidRPr="00371EF1" w:rsidRDefault="003B135E" w:rsidP="003B135E">
      <w:pPr>
        <w:pStyle w:val="NoSpacing"/>
        <w:jc w:val="both"/>
        <w:rPr>
          <w:rFonts w:cs="Arial"/>
          <w:sz w:val="22"/>
          <w:szCs w:val="22"/>
          <w:lang w:val="en-GB"/>
        </w:rPr>
      </w:pPr>
    </w:p>
    <w:p w:rsidR="003B135E" w:rsidRPr="00371EF1" w:rsidRDefault="003B135E" w:rsidP="003B135E">
      <w:pPr>
        <w:pStyle w:val="NoSpacing"/>
        <w:numPr>
          <w:ilvl w:val="0"/>
          <w:numId w:val="9"/>
        </w:numPr>
        <w:jc w:val="both"/>
        <w:rPr>
          <w:rFonts w:cs="Arial"/>
          <w:sz w:val="22"/>
          <w:szCs w:val="22"/>
          <w:lang w:val="en-GB"/>
        </w:rPr>
      </w:pPr>
      <w:r w:rsidRPr="00371EF1">
        <w:rPr>
          <w:rFonts w:cs="Arial"/>
          <w:sz w:val="22"/>
          <w:szCs w:val="22"/>
          <w:lang w:val="en-GB"/>
        </w:rPr>
        <w:t>Dignity and respect, fairness and equality and continuous improvement</w:t>
      </w:r>
    </w:p>
    <w:p w:rsidR="003B135E" w:rsidRPr="00371EF1" w:rsidRDefault="003B135E" w:rsidP="003B135E">
      <w:pPr>
        <w:pStyle w:val="NoSpacing"/>
        <w:numPr>
          <w:ilvl w:val="0"/>
          <w:numId w:val="9"/>
        </w:numPr>
        <w:jc w:val="both"/>
        <w:rPr>
          <w:rFonts w:cs="Arial"/>
          <w:sz w:val="22"/>
          <w:szCs w:val="22"/>
          <w:lang w:val="en-GB"/>
        </w:rPr>
      </w:pPr>
      <w:r w:rsidRPr="00371EF1">
        <w:rPr>
          <w:rFonts w:cs="Arial"/>
          <w:sz w:val="22"/>
          <w:szCs w:val="22"/>
          <w:lang w:val="en-GB"/>
        </w:rPr>
        <w:t>Provides flexible, and person-centred support</w:t>
      </w:r>
    </w:p>
    <w:p w:rsidR="003B135E" w:rsidRPr="00371EF1" w:rsidRDefault="003B135E" w:rsidP="003B135E">
      <w:pPr>
        <w:pStyle w:val="NoSpacing"/>
        <w:numPr>
          <w:ilvl w:val="0"/>
          <w:numId w:val="9"/>
        </w:numPr>
        <w:jc w:val="both"/>
        <w:rPr>
          <w:rFonts w:cs="Arial"/>
          <w:sz w:val="22"/>
          <w:szCs w:val="22"/>
          <w:lang w:val="en-GB"/>
        </w:rPr>
      </w:pPr>
      <w:r w:rsidRPr="00371EF1">
        <w:rPr>
          <w:rFonts w:cs="Arial"/>
          <w:sz w:val="22"/>
          <w:szCs w:val="22"/>
          <w:lang w:val="en-GB"/>
        </w:rPr>
        <w:t>Is straightforward for people to navigate</w:t>
      </w:r>
    </w:p>
    <w:p w:rsidR="003B135E" w:rsidRPr="00371EF1" w:rsidRDefault="003B135E" w:rsidP="003B135E">
      <w:pPr>
        <w:pStyle w:val="NoSpacing"/>
        <w:numPr>
          <w:ilvl w:val="0"/>
          <w:numId w:val="9"/>
        </w:numPr>
        <w:jc w:val="both"/>
        <w:rPr>
          <w:rFonts w:cs="Arial"/>
          <w:sz w:val="22"/>
          <w:szCs w:val="22"/>
          <w:lang w:val="en-GB"/>
        </w:rPr>
      </w:pPr>
      <w:r w:rsidRPr="00371EF1">
        <w:rPr>
          <w:rFonts w:cs="Arial"/>
          <w:sz w:val="22"/>
          <w:szCs w:val="22"/>
          <w:lang w:val="en-GB"/>
        </w:rPr>
        <w:lastRenderedPageBreak/>
        <w:t>Integrated and aligned with other services</w:t>
      </w:r>
    </w:p>
    <w:p w:rsidR="003B135E" w:rsidRPr="00371EF1" w:rsidRDefault="003B135E" w:rsidP="003B135E">
      <w:pPr>
        <w:pStyle w:val="NoSpacing"/>
        <w:numPr>
          <w:ilvl w:val="0"/>
          <w:numId w:val="9"/>
        </w:numPr>
        <w:jc w:val="both"/>
        <w:rPr>
          <w:rFonts w:cs="Arial"/>
          <w:sz w:val="22"/>
          <w:szCs w:val="22"/>
          <w:lang w:val="en-GB"/>
        </w:rPr>
      </w:pPr>
      <w:r w:rsidRPr="00371EF1">
        <w:rPr>
          <w:rFonts w:cs="Arial"/>
          <w:sz w:val="22"/>
          <w:szCs w:val="22"/>
          <w:lang w:val="en-GB"/>
        </w:rPr>
        <w:t>Provides pathways into sustainable and fair work</w:t>
      </w:r>
    </w:p>
    <w:p w:rsidR="003B135E" w:rsidRPr="00371EF1" w:rsidRDefault="003B135E" w:rsidP="003B135E">
      <w:pPr>
        <w:pStyle w:val="NoSpacing"/>
        <w:numPr>
          <w:ilvl w:val="0"/>
          <w:numId w:val="9"/>
        </w:numPr>
        <w:jc w:val="both"/>
        <w:rPr>
          <w:rFonts w:cs="Arial"/>
          <w:sz w:val="22"/>
          <w:szCs w:val="22"/>
          <w:lang w:val="en-GB"/>
        </w:rPr>
      </w:pPr>
      <w:r w:rsidRPr="00371EF1">
        <w:rPr>
          <w:rFonts w:cs="Arial"/>
          <w:sz w:val="22"/>
          <w:szCs w:val="22"/>
          <w:lang w:val="en-GB"/>
        </w:rPr>
        <w:t>Driven by evidence including data and experience of others</w:t>
      </w:r>
    </w:p>
    <w:p w:rsidR="003B135E" w:rsidRPr="004550EC" w:rsidRDefault="003B135E" w:rsidP="003B135E">
      <w:pPr>
        <w:pStyle w:val="NoSpacing"/>
        <w:numPr>
          <w:ilvl w:val="0"/>
          <w:numId w:val="9"/>
        </w:numPr>
        <w:jc w:val="both"/>
        <w:rPr>
          <w:rFonts w:cs="Arial"/>
          <w:sz w:val="22"/>
          <w:szCs w:val="22"/>
          <w:lang w:val="en-GB"/>
        </w:rPr>
      </w:pPr>
      <w:r w:rsidRPr="00371EF1">
        <w:rPr>
          <w:rFonts w:cs="Arial"/>
          <w:sz w:val="22"/>
          <w:szCs w:val="22"/>
          <w:lang w:val="en-GB"/>
        </w:rPr>
        <w:t>Support more people to move into the right job, at the right time.</w:t>
      </w:r>
    </w:p>
    <w:p w:rsidR="003B135E" w:rsidRPr="004550EC" w:rsidRDefault="003B135E" w:rsidP="003B135E">
      <w:pPr>
        <w:pStyle w:val="NoSpacing"/>
        <w:jc w:val="both"/>
        <w:rPr>
          <w:rFonts w:cs="Arial"/>
          <w:b/>
          <w:bCs/>
          <w:sz w:val="22"/>
          <w:szCs w:val="22"/>
        </w:rPr>
      </w:pPr>
    </w:p>
    <w:p w:rsidR="003B135E" w:rsidRPr="00BE3E50" w:rsidRDefault="003B135E" w:rsidP="003B135E">
      <w:pPr>
        <w:keepNext/>
        <w:numPr>
          <w:ilvl w:val="0"/>
          <w:numId w:val="2"/>
        </w:numPr>
        <w:shd w:val="clear" w:color="auto" w:fill="BDD6EE" w:themeFill="accent1" w:themeFillTint="66"/>
        <w:tabs>
          <w:tab w:val="clear" w:pos="720"/>
          <w:tab w:val="clear" w:pos="1440"/>
          <w:tab w:val="clear" w:pos="2160"/>
          <w:tab w:val="clear" w:pos="2880"/>
          <w:tab w:val="clear" w:pos="4680"/>
          <w:tab w:val="clear" w:pos="5400"/>
          <w:tab w:val="clear" w:pos="9000"/>
        </w:tabs>
        <w:spacing w:line="240" w:lineRule="auto"/>
        <w:jc w:val="both"/>
        <w:outlineLvl w:val="0"/>
        <w:rPr>
          <w:rFonts w:eastAsia="Times New Roman" w:cs="Arial"/>
          <w:b/>
          <w:kern w:val="24"/>
          <w:sz w:val="22"/>
          <w:szCs w:val="22"/>
          <w:lang w:val="en-GB"/>
        </w:rPr>
      </w:pPr>
      <w:r w:rsidRPr="00BE3E50">
        <w:rPr>
          <w:rFonts w:eastAsia="Times New Roman" w:cs="Arial"/>
          <w:b/>
          <w:kern w:val="24"/>
          <w:sz w:val="22"/>
          <w:szCs w:val="22"/>
          <w:lang w:val="en-GB"/>
        </w:rPr>
        <w:t xml:space="preserve">Shared Measurement Framework </w:t>
      </w:r>
    </w:p>
    <w:p w:rsidR="003B135E" w:rsidRPr="004550EC" w:rsidRDefault="003B135E" w:rsidP="003B135E">
      <w:pPr>
        <w:keepNext/>
        <w:autoSpaceDE w:val="0"/>
        <w:autoSpaceDN w:val="0"/>
        <w:adjustRightInd w:val="0"/>
        <w:spacing w:line="240" w:lineRule="auto"/>
        <w:jc w:val="both"/>
        <w:rPr>
          <w:rFonts w:cs="Arial"/>
          <w:b/>
          <w:bCs/>
          <w:sz w:val="22"/>
          <w:szCs w:val="22"/>
        </w:rPr>
      </w:pPr>
    </w:p>
    <w:p w:rsidR="003B135E" w:rsidRPr="00371EF1" w:rsidRDefault="003B135E" w:rsidP="003B135E">
      <w:pPr>
        <w:pStyle w:val="NoSpacing"/>
        <w:jc w:val="both"/>
        <w:rPr>
          <w:rFonts w:cs="Arial"/>
          <w:sz w:val="22"/>
          <w:szCs w:val="22"/>
          <w:lang w:val="en-GB"/>
        </w:rPr>
      </w:pPr>
      <w:r>
        <w:rPr>
          <w:rFonts w:cs="Arial"/>
          <w:sz w:val="22"/>
          <w:szCs w:val="22"/>
          <w:lang w:val="en-GB"/>
        </w:rPr>
        <w:t>The f</w:t>
      </w:r>
      <w:r w:rsidRPr="004550EC">
        <w:rPr>
          <w:rFonts w:cs="Arial"/>
          <w:sz w:val="22"/>
          <w:szCs w:val="22"/>
          <w:lang w:val="en-GB"/>
        </w:rPr>
        <w:t xml:space="preserve">ramework will play a key role in enabling </w:t>
      </w:r>
      <w:r w:rsidRPr="00371EF1">
        <w:rPr>
          <w:rFonts w:cs="Arial"/>
          <w:sz w:val="22"/>
          <w:szCs w:val="22"/>
          <w:lang w:val="en-GB"/>
        </w:rPr>
        <w:t xml:space="preserve">the development of </w:t>
      </w:r>
      <w:r w:rsidRPr="004550EC">
        <w:rPr>
          <w:rFonts w:cs="Arial"/>
          <w:sz w:val="22"/>
          <w:szCs w:val="22"/>
          <w:lang w:val="en-GB"/>
        </w:rPr>
        <w:t xml:space="preserve">a system </w:t>
      </w:r>
      <w:r w:rsidRPr="00371EF1">
        <w:rPr>
          <w:rFonts w:cs="Arial"/>
          <w:sz w:val="22"/>
          <w:szCs w:val="22"/>
          <w:lang w:val="en-GB"/>
        </w:rPr>
        <w:t xml:space="preserve">which is </w:t>
      </w:r>
      <w:r w:rsidRPr="004550EC">
        <w:rPr>
          <w:rFonts w:cs="Arial"/>
          <w:sz w:val="22"/>
          <w:szCs w:val="22"/>
          <w:lang w:val="en-GB"/>
        </w:rPr>
        <w:t>‘driven by evidence, including data and the experience of users’</w:t>
      </w:r>
      <w:r w:rsidRPr="00371EF1">
        <w:rPr>
          <w:rFonts w:cs="Arial"/>
          <w:sz w:val="22"/>
          <w:szCs w:val="22"/>
          <w:lang w:val="en-GB"/>
        </w:rPr>
        <w:t>, and will support a</w:t>
      </w:r>
      <w:r w:rsidRPr="004550EC">
        <w:rPr>
          <w:rFonts w:cs="Arial"/>
          <w:sz w:val="22"/>
          <w:szCs w:val="22"/>
          <w:lang w:val="en-GB"/>
        </w:rPr>
        <w:t xml:space="preserve"> shift from separate approaches to measurement for different employability programmes, to a coherent view of what is working for people at </w:t>
      </w:r>
      <w:r w:rsidRPr="00371EF1">
        <w:rPr>
          <w:rFonts w:cs="Arial"/>
          <w:sz w:val="22"/>
          <w:szCs w:val="22"/>
          <w:lang w:val="en-GB"/>
        </w:rPr>
        <w:t xml:space="preserve">a </w:t>
      </w:r>
      <w:r w:rsidRPr="004550EC">
        <w:rPr>
          <w:rFonts w:cs="Arial"/>
          <w:sz w:val="22"/>
          <w:szCs w:val="22"/>
          <w:lang w:val="en-GB"/>
        </w:rPr>
        <w:t>national, local and individual service level.</w:t>
      </w:r>
    </w:p>
    <w:p w:rsidR="003B135E" w:rsidRPr="004550EC" w:rsidRDefault="003B135E" w:rsidP="003B135E">
      <w:pPr>
        <w:pStyle w:val="NoSpacing"/>
        <w:jc w:val="both"/>
        <w:rPr>
          <w:rFonts w:cs="Arial"/>
          <w:sz w:val="22"/>
          <w:szCs w:val="22"/>
          <w:lang w:val="en-GB"/>
        </w:rPr>
      </w:pPr>
    </w:p>
    <w:p w:rsidR="003B135E" w:rsidRPr="004550EC" w:rsidRDefault="003B135E" w:rsidP="003B135E">
      <w:pPr>
        <w:pStyle w:val="NoSpacing"/>
        <w:jc w:val="both"/>
        <w:rPr>
          <w:rFonts w:cs="Arial"/>
          <w:sz w:val="22"/>
          <w:szCs w:val="22"/>
          <w:lang w:val="en-GB"/>
        </w:rPr>
      </w:pPr>
      <w:r>
        <w:rPr>
          <w:rFonts w:cs="Arial"/>
          <w:sz w:val="22"/>
          <w:szCs w:val="22"/>
          <w:lang w:val="en-GB"/>
        </w:rPr>
        <w:t>The f</w:t>
      </w:r>
      <w:r w:rsidRPr="004550EC">
        <w:rPr>
          <w:rFonts w:cs="Arial"/>
          <w:sz w:val="22"/>
          <w:szCs w:val="22"/>
          <w:lang w:val="en-GB"/>
        </w:rPr>
        <w:t xml:space="preserve">ramework will have a number of </w:t>
      </w:r>
      <w:r w:rsidRPr="00371EF1">
        <w:rPr>
          <w:rFonts w:cs="Arial"/>
          <w:sz w:val="22"/>
          <w:szCs w:val="22"/>
          <w:lang w:val="en-GB"/>
        </w:rPr>
        <w:t>component parts</w:t>
      </w:r>
      <w:r w:rsidRPr="004550EC">
        <w:rPr>
          <w:rFonts w:cs="Arial"/>
          <w:sz w:val="22"/>
          <w:szCs w:val="22"/>
          <w:lang w:val="en-GB"/>
        </w:rPr>
        <w:t>:</w:t>
      </w:r>
    </w:p>
    <w:p w:rsidR="003B135E" w:rsidRPr="004550EC" w:rsidRDefault="003B135E" w:rsidP="003B135E">
      <w:pPr>
        <w:pStyle w:val="NoSpacing"/>
        <w:numPr>
          <w:ilvl w:val="0"/>
          <w:numId w:val="10"/>
        </w:numPr>
        <w:jc w:val="both"/>
        <w:rPr>
          <w:rFonts w:cs="Arial"/>
          <w:color w:val="000000" w:themeColor="text1"/>
          <w:sz w:val="22"/>
          <w:szCs w:val="22"/>
          <w:lang w:val="en"/>
        </w:rPr>
      </w:pPr>
      <w:r>
        <w:rPr>
          <w:rFonts w:cs="Arial"/>
          <w:b/>
          <w:color w:val="000000" w:themeColor="text1"/>
          <w:sz w:val="22"/>
          <w:szCs w:val="22"/>
          <w:lang w:val="en"/>
        </w:rPr>
        <w:t>K</w:t>
      </w:r>
      <w:r w:rsidRPr="004550EC">
        <w:rPr>
          <w:rFonts w:cs="Arial"/>
          <w:b/>
          <w:color w:val="000000" w:themeColor="text1"/>
          <w:sz w:val="22"/>
          <w:szCs w:val="22"/>
          <w:lang w:val="en"/>
        </w:rPr>
        <w:t xml:space="preserve">ey </w:t>
      </w:r>
      <w:r>
        <w:rPr>
          <w:rFonts w:cs="Arial"/>
          <w:b/>
          <w:color w:val="000000" w:themeColor="text1"/>
          <w:sz w:val="22"/>
          <w:szCs w:val="22"/>
          <w:lang w:val="en"/>
        </w:rPr>
        <w:t>Q</w:t>
      </w:r>
      <w:r w:rsidRPr="004550EC">
        <w:rPr>
          <w:rFonts w:cs="Arial"/>
          <w:b/>
          <w:color w:val="000000" w:themeColor="text1"/>
          <w:sz w:val="22"/>
          <w:szCs w:val="22"/>
          <w:lang w:val="en"/>
        </w:rPr>
        <w:t xml:space="preserve">uestions relating to five </w:t>
      </w:r>
      <w:r>
        <w:rPr>
          <w:rFonts w:cs="Arial"/>
          <w:b/>
          <w:color w:val="000000" w:themeColor="text1"/>
          <w:sz w:val="22"/>
          <w:szCs w:val="22"/>
          <w:lang w:val="en"/>
        </w:rPr>
        <w:t>t</w:t>
      </w:r>
      <w:r w:rsidRPr="004550EC">
        <w:rPr>
          <w:rFonts w:cs="Arial"/>
          <w:b/>
          <w:color w:val="000000" w:themeColor="text1"/>
          <w:sz w:val="22"/>
          <w:szCs w:val="22"/>
          <w:lang w:val="en"/>
        </w:rPr>
        <w:t>hemes</w:t>
      </w:r>
      <w:r w:rsidRPr="004550EC">
        <w:rPr>
          <w:rFonts w:cs="Arial"/>
          <w:color w:val="000000" w:themeColor="text1"/>
          <w:sz w:val="22"/>
          <w:szCs w:val="22"/>
          <w:lang w:val="en"/>
        </w:rPr>
        <w:t>; Reach, Progression, Skills Ali</w:t>
      </w:r>
      <w:r>
        <w:rPr>
          <w:rFonts w:cs="Arial"/>
          <w:color w:val="000000" w:themeColor="text1"/>
          <w:sz w:val="22"/>
          <w:szCs w:val="22"/>
          <w:lang w:val="en"/>
        </w:rPr>
        <w:t xml:space="preserve">gnment, Experience of Services </w:t>
      </w:r>
      <w:r w:rsidRPr="004550EC">
        <w:rPr>
          <w:rFonts w:cs="Arial"/>
          <w:color w:val="000000" w:themeColor="text1"/>
          <w:sz w:val="22"/>
          <w:szCs w:val="22"/>
          <w:lang w:val="en"/>
        </w:rPr>
        <w:t>and Value of Services. These are the questions that</w:t>
      </w:r>
      <w:r w:rsidRPr="00371EF1">
        <w:rPr>
          <w:rFonts w:cs="Arial"/>
          <w:color w:val="000000" w:themeColor="text1"/>
          <w:sz w:val="22"/>
          <w:szCs w:val="22"/>
          <w:lang w:val="en"/>
        </w:rPr>
        <w:t xml:space="preserve"> </w:t>
      </w:r>
      <w:r w:rsidRPr="004550EC">
        <w:rPr>
          <w:rFonts w:cs="Arial"/>
          <w:color w:val="000000" w:themeColor="text1"/>
          <w:sz w:val="22"/>
          <w:szCs w:val="22"/>
          <w:lang w:val="en"/>
        </w:rPr>
        <w:t xml:space="preserve">every employability service </w:t>
      </w:r>
      <w:r w:rsidRPr="00371EF1">
        <w:rPr>
          <w:rFonts w:cs="Arial"/>
          <w:color w:val="000000" w:themeColor="text1"/>
          <w:sz w:val="22"/>
          <w:szCs w:val="22"/>
          <w:lang w:val="en"/>
        </w:rPr>
        <w:t>should be</w:t>
      </w:r>
      <w:r w:rsidRPr="004550EC">
        <w:rPr>
          <w:rFonts w:cs="Arial"/>
          <w:color w:val="000000" w:themeColor="text1"/>
          <w:sz w:val="22"/>
          <w:szCs w:val="22"/>
          <w:lang w:val="en"/>
        </w:rPr>
        <w:t xml:space="preserve"> able to answer</w:t>
      </w:r>
      <w:r>
        <w:rPr>
          <w:rFonts w:cs="Arial"/>
          <w:color w:val="000000" w:themeColor="text1"/>
          <w:sz w:val="22"/>
          <w:szCs w:val="22"/>
          <w:lang w:val="en"/>
        </w:rPr>
        <w:t>;</w:t>
      </w:r>
      <w:r w:rsidRPr="00371EF1">
        <w:rPr>
          <w:rFonts w:cs="Arial"/>
          <w:color w:val="000000" w:themeColor="text1"/>
          <w:sz w:val="22"/>
          <w:szCs w:val="22"/>
          <w:lang w:val="en"/>
        </w:rPr>
        <w:t xml:space="preserve"> and</w:t>
      </w:r>
    </w:p>
    <w:p w:rsidR="003B135E" w:rsidRPr="004550EC" w:rsidRDefault="003B135E" w:rsidP="003B135E">
      <w:pPr>
        <w:pStyle w:val="NoSpacing"/>
        <w:numPr>
          <w:ilvl w:val="0"/>
          <w:numId w:val="10"/>
        </w:numPr>
        <w:jc w:val="both"/>
        <w:rPr>
          <w:rFonts w:cs="Arial"/>
          <w:color w:val="000000" w:themeColor="text1"/>
          <w:sz w:val="22"/>
          <w:szCs w:val="22"/>
          <w:lang w:val="en"/>
        </w:rPr>
      </w:pPr>
      <w:r w:rsidRPr="004550EC">
        <w:rPr>
          <w:rFonts w:cs="Arial"/>
          <w:color w:val="000000" w:themeColor="text1"/>
          <w:sz w:val="22"/>
          <w:szCs w:val="22"/>
          <w:lang w:val="en"/>
        </w:rPr>
        <w:t>information about the</w:t>
      </w:r>
      <w:r w:rsidRPr="008A4C28">
        <w:rPr>
          <w:rFonts w:cs="Arial"/>
          <w:b/>
          <w:color w:val="000000" w:themeColor="text1"/>
          <w:sz w:val="22"/>
          <w:szCs w:val="22"/>
          <w:lang w:val="en"/>
        </w:rPr>
        <w:t xml:space="preserve"> </w:t>
      </w:r>
      <w:r w:rsidRPr="004550EC">
        <w:rPr>
          <w:rFonts w:cs="Arial"/>
          <w:b/>
          <w:color w:val="000000" w:themeColor="text1"/>
          <w:sz w:val="22"/>
          <w:szCs w:val="22"/>
          <w:lang w:val="en"/>
        </w:rPr>
        <w:t>data</w:t>
      </w:r>
      <w:r w:rsidRPr="004550EC">
        <w:rPr>
          <w:rFonts w:cs="Arial"/>
          <w:color w:val="000000" w:themeColor="text1"/>
          <w:sz w:val="22"/>
          <w:szCs w:val="22"/>
          <w:lang w:val="en"/>
        </w:rPr>
        <w:t xml:space="preserve"> </w:t>
      </w:r>
      <w:r w:rsidRPr="00371EF1">
        <w:rPr>
          <w:rFonts w:cs="Arial"/>
          <w:color w:val="000000" w:themeColor="text1"/>
          <w:sz w:val="22"/>
          <w:szCs w:val="22"/>
          <w:lang w:val="en"/>
        </w:rPr>
        <w:t xml:space="preserve">which should be collected </w:t>
      </w:r>
      <w:r w:rsidRPr="004550EC">
        <w:rPr>
          <w:rFonts w:cs="Arial"/>
          <w:color w:val="000000" w:themeColor="text1"/>
          <w:sz w:val="22"/>
          <w:szCs w:val="22"/>
          <w:lang w:val="en"/>
        </w:rPr>
        <w:t xml:space="preserve">to answer </w:t>
      </w:r>
      <w:r w:rsidRPr="00371EF1">
        <w:rPr>
          <w:rFonts w:cs="Arial"/>
          <w:color w:val="000000" w:themeColor="text1"/>
          <w:sz w:val="22"/>
          <w:szCs w:val="22"/>
          <w:lang w:val="en"/>
        </w:rPr>
        <w:t xml:space="preserve">the </w:t>
      </w:r>
      <w:r w:rsidRPr="004550EC">
        <w:rPr>
          <w:rFonts w:cs="Arial"/>
          <w:color w:val="000000" w:themeColor="text1"/>
          <w:sz w:val="22"/>
          <w:szCs w:val="22"/>
          <w:lang w:val="en"/>
        </w:rPr>
        <w:t>key questions</w:t>
      </w:r>
    </w:p>
    <w:p w:rsidR="003B135E" w:rsidRPr="004550EC" w:rsidRDefault="003B135E" w:rsidP="003B135E">
      <w:pPr>
        <w:pStyle w:val="NoSpacing"/>
        <w:jc w:val="both"/>
        <w:rPr>
          <w:rFonts w:cs="Arial"/>
          <w:color w:val="000000" w:themeColor="text1"/>
          <w:sz w:val="22"/>
          <w:szCs w:val="22"/>
          <w:lang w:val="en"/>
        </w:rPr>
      </w:pPr>
    </w:p>
    <w:p w:rsidR="003B135E" w:rsidRPr="00371EF1" w:rsidRDefault="003B135E" w:rsidP="003B135E">
      <w:pPr>
        <w:pStyle w:val="NoSpacing"/>
        <w:jc w:val="both"/>
        <w:rPr>
          <w:rFonts w:cs="Arial"/>
          <w:sz w:val="22"/>
          <w:szCs w:val="22"/>
          <w:lang w:val="en-GB"/>
        </w:rPr>
      </w:pPr>
      <w:r w:rsidRPr="00371EF1">
        <w:rPr>
          <w:rFonts w:cs="Arial"/>
          <w:sz w:val="22"/>
          <w:szCs w:val="22"/>
          <w:lang w:val="en-GB"/>
        </w:rPr>
        <w:t xml:space="preserve">The data gathered </w:t>
      </w:r>
      <w:r>
        <w:rPr>
          <w:rFonts w:cs="Arial"/>
          <w:sz w:val="22"/>
          <w:szCs w:val="22"/>
          <w:lang w:val="en-GB"/>
        </w:rPr>
        <w:t>through the f</w:t>
      </w:r>
      <w:r w:rsidRPr="004550EC">
        <w:rPr>
          <w:rFonts w:cs="Arial"/>
          <w:sz w:val="22"/>
          <w:szCs w:val="22"/>
          <w:lang w:val="en-GB"/>
        </w:rPr>
        <w:t xml:space="preserve">ramework will be used by those delivering </w:t>
      </w:r>
      <w:r w:rsidRPr="00371EF1">
        <w:rPr>
          <w:rFonts w:cs="Arial"/>
          <w:sz w:val="22"/>
          <w:szCs w:val="22"/>
          <w:lang w:val="en-GB"/>
        </w:rPr>
        <w:t xml:space="preserve">the </w:t>
      </w:r>
      <w:r w:rsidRPr="004550EC">
        <w:rPr>
          <w:rFonts w:cs="Arial"/>
          <w:sz w:val="22"/>
          <w:szCs w:val="22"/>
          <w:lang w:val="en-GB"/>
        </w:rPr>
        <w:t>No One Left Behind</w:t>
      </w:r>
      <w:r w:rsidRPr="00371EF1">
        <w:rPr>
          <w:rFonts w:cs="Arial"/>
          <w:sz w:val="22"/>
          <w:szCs w:val="22"/>
          <w:lang w:val="en-GB"/>
        </w:rPr>
        <w:t xml:space="preserve"> approach to employability service delivery</w:t>
      </w:r>
      <w:r w:rsidRPr="004550EC">
        <w:rPr>
          <w:rFonts w:cs="Arial"/>
          <w:sz w:val="22"/>
          <w:szCs w:val="22"/>
          <w:lang w:val="en-GB"/>
        </w:rPr>
        <w:t>, ensuring people are placed at the centre of decisions around, planning, commissioning and improvement of employability services.</w:t>
      </w:r>
    </w:p>
    <w:p w:rsidR="003B135E" w:rsidRPr="004550EC" w:rsidRDefault="003B135E" w:rsidP="003B135E">
      <w:pPr>
        <w:pStyle w:val="NoSpacing"/>
        <w:jc w:val="both"/>
        <w:rPr>
          <w:rFonts w:cs="Arial"/>
          <w:sz w:val="22"/>
          <w:szCs w:val="22"/>
          <w:lang w:val="en-GB"/>
        </w:rPr>
      </w:pPr>
    </w:p>
    <w:p w:rsidR="003B135E" w:rsidRPr="00371EF1" w:rsidRDefault="003B135E" w:rsidP="003B135E">
      <w:pPr>
        <w:pStyle w:val="NoSpacing"/>
        <w:jc w:val="both"/>
        <w:rPr>
          <w:rFonts w:cs="Arial"/>
          <w:sz w:val="22"/>
          <w:szCs w:val="22"/>
          <w:lang w:val="en-GB"/>
        </w:rPr>
      </w:pPr>
      <w:r>
        <w:rPr>
          <w:rFonts w:cs="Arial"/>
          <w:sz w:val="22"/>
          <w:szCs w:val="22"/>
          <w:lang w:val="en-GB"/>
        </w:rPr>
        <w:t xml:space="preserve">The </w:t>
      </w:r>
      <w:r w:rsidRPr="004550EC">
        <w:rPr>
          <w:rFonts w:cs="Arial"/>
          <w:sz w:val="22"/>
          <w:szCs w:val="22"/>
          <w:lang w:val="en-GB"/>
        </w:rPr>
        <w:t xml:space="preserve">Scottish Government, in partnership with organisations from across </w:t>
      </w:r>
      <w:r w:rsidRPr="00371EF1">
        <w:rPr>
          <w:rFonts w:cs="Arial"/>
          <w:sz w:val="22"/>
          <w:szCs w:val="22"/>
          <w:lang w:val="en-GB"/>
        </w:rPr>
        <w:t>the wider employability sector, ha</w:t>
      </w:r>
      <w:r>
        <w:rPr>
          <w:rFonts w:cs="Arial"/>
          <w:sz w:val="22"/>
          <w:szCs w:val="22"/>
          <w:lang w:val="en-GB"/>
        </w:rPr>
        <w:t>s</w:t>
      </w:r>
      <w:r w:rsidRPr="00371EF1">
        <w:rPr>
          <w:rFonts w:cs="Arial"/>
          <w:sz w:val="22"/>
          <w:szCs w:val="22"/>
          <w:lang w:val="en-GB"/>
        </w:rPr>
        <w:t xml:space="preserve"> worked to develop the themes and key questions for the </w:t>
      </w:r>
      <w:r>
        <w:rPr>
          <w:rFonts w:cs="Arial"/>
          <w:sz w:val="22"/>
          <w:szCs w:val="22"/>
          <w:lang w:val="en-GB"/>
        </w:rPr>
        <w:t>f</w:t>
      </w:r>
      <w:r w:rsidRPr="00371EF1">
        <w:rPr>
          <w:rFonts w:cs="Arial"/>
          <w:sz w:val="22"/>
          <w:szCs w:val="22"/>
          <w:lang w:val="en-GB"/>
        </w:rPr>
        <w:t>ramework</w:t>
      </w:r>
      <w:r>
        <w:rPr>
          <w:rFonts w:cs="Arial"/>
          <w:sz w:val="22"/>
          <w:szCs w:val="22"/>
          <w:lang w:val="en-GB"/>
        </w:rPr>
        <w:t xml:space="preserve">, through an initial survey and follow up workshops, reaching a broad range of people from Key Workers to Directors. </w:t>
      </w:r>
      <w:r w:rsidRPr="004550EC">
        <w:rPr>
          <w:rFonts w:cs="Arial"/>
          <w:sz w:val="22"/>
          <w:szCs w:val="22"/>
          <w:lang w:val="en-GB"/>
        </w:rPr>
        <w:t>Annex A provides more detail on how engagement with partners to support development of the framew</w:t>
      </w:r>
      <w:r>
        <w:rPr>
          <w:rFonts w:cs="Arial"/>
          <w:sz w:val="22"/>
          <w:szCs w:val="22"/>
          <w:lang w:val="en-GB"/>
        </w:rPr>
        <w:t>ork has been undertaken to date and Annex B provides a list of the Shared Measurement Framework Development Group members.</w:t>
      </w:r>
    </w:p>
    <w:p w:rsidR="003B135E" w:rsidRDefault="003B135E" w:rsidP="003B135E">
      <w:pPr>
        <w:pStyle w:val="NoSpacing"/>
        <w:jc w:val="both"/>
        <w:rPr>
          <w:rFonts w:cs="Arial"/>
          <w:sz w:val="22"/>
          <w:szCs w:val="22"/>
          <w:lang w:val="en-GB"/>
        </w:rPr>
      </w:pPr>
    </w:p>
    <w:p w:rsidR="003B135E" w:rsidRPr="00371EF1" w:rsidRDefault="003B135E" w:rsidP="003B135E">
      <w:pPr>
        <w:pStyle w:val="NoSpacing"/>
        <w:jc w:val="both"/>
        <w:rPr>
          <w:rFonts w:cs="Arial"/>
          <w:sz w:val="22"/>
          <w:szCs w:val="22"/>
          <w:lang w:val="en-GB"/>
        </w:rPr>
      </w:pPr>
      <w:r w:rsidRPr="00371EF1">
        <w:rPr>
          <w:rFonts w:cs="Arial"/>
          <w:sz w:val="22"/>
          <w:szCs w:val="22"/>
          <w:lang w:val="en-GB"/>
        </w:rPr>
        <w:t>Feedback from engagement</w:t>
      </w:r>
      <w:r w:rsidRPr="00371EF1">
        <w:t xml:space="preserve"> </w:t>
      </w:r>
      <w:r w:rsidRPr="00371EF1">
        <w:rPr>
          <w:rFonts w:cs="Arial"/>
          <w:sz w:val="22"/>
          <w:szCs w:val="22"/>
          <w:lang w:val="en-GB"/>
        </w:rPr>
        <w:t xml:space="preserve">showed strong support for the five overarching themes of the framework and the </w:t>
      </w:r>
      <w:r>
        <w:rPr>
          <w:rFonts w:cs="Arial"/>
          <w:sz w:val="22"/>
          <w:szCs w:val="22"/>
          <w:lang w:val="en-GB"/>
        </w:rPr>
        <w:t>key</w:t>
      </w:r>
      <w:r w:rsidRPr="00371EF1">
        <w:rPr>
          <w:rFonts w:cs="Arial"/>
          <w:sz w:val="22"/>
          <w:szCs w:val="22"/>
          <w:lang w:val="en-GB"/>
        </w:rPr>
        <w:t xml:space="preserve"> questions. This provides assurance that there is a shared view on what we all need to know about employability services across a variety of roles and organisations within the employability sector. </w:t>
      </w:r>
    </w:p>
    <w:p w:rsidR="003B135E" w:rsidRPr="00371EF1" w:rsidRDefault="003B135E" w:rsidP="003B135E">
      <w:pPr>
        <w:pStyle w:val="NoSpacing"/>
        <w:jc w:val="both"/>
        <w:rPr>
          <w:rFonts w:cs="Arial"/>
          <w:sz w:val="22"/>
          <w:szCs w:val="22"/>
          <w:lang w:val="en-GB"/>
        </w:rPr>
      </w:pPr>
    </w:p>
    <w:p w:rsidR="003B135E" w:rsidRPr="00371EF1" w:rsidRDefault="003B135E" w:rsidP="003B135E">
      <w:pPr>
        <w:pStyle w:val="NoSpacing"/>
        <w:jc w:val="both"/>
        <w:rPr>
          <w:rFonts w:cs="Arial"/>
          <w:sz w:val="22"/>
          <w:szCs w:val="22"/>
          <w:lang w:val="en-GB"/>
        </w:rPr>
      </w:pPr>
      <w:r w:rsidRPr="00371EF1">
        <w:rPr>
          <w:rFonts w:cs="Arial"/>
          <w:sz w:val="22"/>
          <w:szCs w:val="22"/>
          <w:lang w:val="en-GB"/>
        </w:rPr>
        <w:t xml:space="preserve">Given our </w:t>
      </w:r>
      <w:r>
        <w:rPr>
          <w:rFonts w:cs="Arial"/>
          <w:sz w:val="22"/>
          <w:szCs w:val="22"/>
          <w:lang w:val="en-GB"/>
        </w:rPr>
        <w:t xml:space="preserve">wider </w:t>
      </w:r>
      <w:r w:rsidRPr="00371EF1">
        <w:rPr>
          <w:rFonts w:cs="Arial"/>
          <w:sz w:val="22"/>
          <w:szCs w:val="22"/>
          <w:lang w:val="en-GB"/>
        </w:rPr>
        <w:t>commitment to the Scottish Approach to Service Design, users also had a significant vo</w:t>
      </w:r>
      <w:r>
        <w:rPr>
          <w:rFonts w:cs="Arial"/>
          <w:sz w:val="22"/>
          <w:szCs w:val="22"/>
          <w:lang w:val="en-GB"/>
        </w:rPr>
        <w:t>ice in shaping elements of the f</w:t>
      </w:r>
      <w:r w:rsidRPr="00371EF1">
        <w:rPr>
          <w:rFonts w:cs="Arial"/>
          <w:sz w:val="22"/>
          <w:szCs w:val="22"/>
          <w:lang w:val="en-GB"/>
        </w:rPr>
        <w:t xml:space="preserve">ramework. In creating the questions for the “Experiences of Services” theme, we worked closely with </w:t>
      </w:r>
      <w:r>
        <w:rPr>
          <w:rFonts w:cs="Arial"/>
          <w:sz w:val="22"/>
          <w:szCs w:val="22"/>
          <w:lang w:val="en-GB"/>
        </w:rPr>
        <w:t>our</w:t>
      </w:r>
      <w:r w:rsidRPr="00371EF1">
        <w:rPr>
          <w:rFonts w:cs="Arial"/>
          <w:sz w:val="22"/>
          <w:szCs w:val="22"/>
          <w:lang w:val="en-GB"/>
        </w:rPr>
        <w:t xml:space="preserve"> Lived Experience Panel</w:t>
      </w:r>
      <w:r>
        <w:rPr>
          <w:rFonts w:cs="Arial"/>
          <w:sz w:val="22"/>
          <w:szCs w:val="22"/>
          <w:lang w:val="en-GB"/>
        </w:rPr>
        <w:t>, which has been</w:t>
      </w:r>
      <w:r w:rsidRPr="00371EF1">
        <w:rPr>
          <w:rFonts w:cs="Arial"/>
          <w:sz w:val="22"/>
          <w:szCs w:val="22"/>
          <w:lang w:val="en-GB"/>
        </w:rPr>
        <w:t xml:space="preserve"> central to the </w:t>
      </w:r>
      <w:r>
        <w:rPr>
          <w:rFonts w:cs="Arial"/>
          <w:sz w:val="22"/>
          <w:szCs w:val="22"/>
          <w:lang w:val="en-GB"/>
        </w:rPr>
        <w:t xml:space="preserve">on-going </w:t>
      </w:r>
      <w:r w:rsidRPr="00371EF1">
        <w:rPr>
          <w:rFonts w:cs="Arial"/>
          <w:sz w:val="22"/>
          <w:szCs w:val="22"/>
          <w:lang w:val="en-GB"/>
        </w:rPr>
        <w:t>development of the No One Left Behind Customer Charter. This had the benefit of giving users a space to tell us what was important to them, whilst also building on the Charter Commitments, creating a strong alignment between the two products.</w:t>
      </w:r>
    </w:p>
    <w:p w:rsidR="003B135E" w:rsidRPr="00371EF1" w:rsidRDefault="003B135E" w:rsidP="003B135E">
      <w:pPr>
        <w:pStyle w:val="NoSpacing"/>
        <w:jc w:val="both"/>
        <w:rPr>
          <w:rFonts w:cs="Arial"/>
          <w:sz w:val="22"/>
          <w:szCs w:val="22"/>
          <w:lang w:val="en-GB"/>
        </w:rPr>
      </w:pPr>
    </w:p>
    <w:p w:rsidR="003B135E" w:rsidRPr="00BE3E50" w:rsidRDefault="003B135E" w:rsidP="003B135E">
      <w:pPr>
        <w:pStyle w:val="Heading1"/>
        <w:numPr>
          <w:ilvl w:val="0"/>
          <w:numId w:val="2"/>
        </w:numPr>
        <w:shd w:val="clear" w:color="auto" w:fill="BDD6EE" w:themeFill="accent1" w:themeFillTint="66"/>
        <w:jc w:val="both"/>
        <w:rPr>
          <w:b/>
          <w:sz w:val="22"/>
          <w:szCs w:val="22"/>
          <w:lang w:val="en-GB"/>
        </w:rPr>
      </w:pPr>
      <w:r w:rsidRPr="00BE3E50">
        <w:rPr>
          <w:b/>
          <w:sz w:val="22"/>
          <w:szCs w:val="22"/>
          <w:lang w:val="en-GB"/>
        </w:rPr>
        <w:t>Themes and Key Questions</w:t>
      </w:r>
    </w:p>
    <w:p w:rsidR="003B135E" w:rsidRPr="00371EF1" w:rsidRDefault="003B135E" w:rsidP="003B135E">
      <w:pPr>
        <w:pStyle w:val="NoSpacing"/>
        <w:jc w:val="both"/>
        <w:rPr>
          <w:rFonts w:cs="Arial"/>
          <w:sz w:val="22"/>
          <w:szCs w:val="22"/>
          <w:lang w:val="en-GB"/>
        </w:rPr>
      </w:pPr>
    </w:p>
    <w:p w:rsidR="003B135E" w:rsidRPr="00371EF1" w:rsidRDefault="003B135E" w:rsidP="003B135E">
      <w:pPr>
        <w:pStyle w:val="NoSpacing"/>
        <w:jc w:val="both"/>
        <w:rPr>
          <w:rFonts w:cs="Arial"/>
          <w:sz w:val="22"/>
          <w:szCs w:val="22"/>
          <w:lang w:val="en-GB"/>
        </w:rPr>
      </w:pPr>
      <w:r w:rsidRPr="00371EF1">
        <w:rPr>
          <w:rFonts w:cs="Arial"/>
          <w:sz w:val="22"/>
          <w:szCs w:val="22"/>
          <w:lang w:val="en-GB"/>
        </w:rPr>
        <w:t xml:space="preserve">The themes and Key Questions are set out in the table below. Whilst these are the product of collective development and agreement with partners from across the employability sector, it is possible the questions presented here could be refined during </w:t>
      </w:r>
      <w:r>
        <w:rPr>
          <w:rFonts w:cs="Arial"/>
          <w:sz w:val="22"/>
          <w:szCs w:val="22"/>
          <w:lang w:val="en-GB"/>
        </w:rPr>
        <w:t>the</w:t>
      </w:r>
      <w:r w:rsidRPr="00371EF1">
        <w:rPr>
          <w:rFonts w:cs="Arial"/>
          <w:sz w:val="22"/>
          <w:szCs w:val="22"/>
          <w:lang w:val="en-GB"/>
        </w:rPr>
        <w:t xml:space="preserve"> development of the framework</w:t>
      </w:r>
      <w:r>
        <w:rPr>
          <w:rFonts w:cs="Arial"/>
          <w:sz w:val="22"/>
          <w:szCs w:val="22"/>
          <w:lang w:val="en-GB"/>
        </w:rPr>
        <w:t>,</w:t>
      </w:r>
      <w:r w:rsidRPr="00371EF1">
        <w:rPr>
          <w:rFonts w:cs="Arial"/>
          <w:sz w:val="22"/>
          <w:szCs w:val="22"/>
          <w:lang w:val="en-GB"/>
        </w:rPr>
        <w:t xml:space="preserve"> as we collectively </w:t>
      </w:r>
      <w:r>
        <w:rPr>
          <w:rFonts w:cs="Arial"/>
          <w:sz w:val="22"/>
          <w:szCs w:val="22"/>
          <w:lang w:val="en-GB"/>
        </w:rPr>
        <w:t xml:space="preserve">explore </w:t>
      </w:r>
      <w:r w:rsidRPr="00371EF1">
        <w:rPr>
          <w:rFonts w:cs="Arial"/>
          <w:sz w:val="22"/>
          <w:szCs w:val="22"/>
          <w:lang w:val="en-GB"/>
        </w:rPr>
        <w:t xml:space="preserve">the data which should be collected to answer the key questions. </w:t>
      </w:r>
    </w:p>
    <w:p w:rsidR="003B135E" w:rsidRPr="00371EF1" w:rsidRDefault="003B135E" w:rsidP="003B135E">
      <w:pPr>
        <w:pStyle w:val="NoSpacing"/>
        <w:jc w:val="both"/>
        <w:rPr>
          <w:rFonts w:cs="Arial"/>
          <w:sz w:val="22"/>
          <w:szCs w:val="22"/>
          <w:lang w:val="en-GB"/>
        </w:rPr>
      </w:pPr>
    </w:p>
    <w:p w:rsidR="003B135E" w:rsidRPr="008A4C28" w:rsidRDefault="003B135E" w:rsidP="003B135E">
      <w:pPr>
        <w:pStyle w:val="NoSpacing"/>
        <w:jc w:val="both"/>
        <w:rPr>
          <w:rFonts w:cs="Arial"/>
          <w:sz w:val="22"/>
          <w:szCs w:val="22"/>
          <w:lang w:val="en-GB"/>
        </w:rPr>
      </w:pPr>
      <w:r w:rsidRPr="008A4C28">
        <w:rPr>
          <w:rFonts w:cs="Arial"/>
          <w:sz w:val="22"/>
          <w:szCs w:val="22"/>
          <w:lang w:val="en-GB"/>
        </w:rPr>
        <w:t xml:space="preserve">Furthermore, as we further develop </w:t>
      </w:r>
      <w:hyperlink r:id="rId12" w:history="1">
        <w:r w:rsidRPr="00BC244D">
          <w:rPr>
            <w:rStyle w:val="Hyperlink"/>
            <w:rFonts w:cs="Arial"/>
            <w:sz w:val="22"/>
            <w:szCs w:val="22"/>
            <w:lang w:val="en-GB"/>
          </w:rPr>
          <w:t>other products</w:t>
        </w:r>
      </w:hyperlink>
      <w:r w:rsidRPr="008A4C28">
        <w:rPr>
          <w:rFonts w:cs="Arial"/>
          <w:sz w:val="22"/>
          <w:szCs w:val="22"/>
          <w:lang w:val="en-GB"/>
        </w:rPr>
        <w:t xml:space="preserve"> that will support the implementation of No One Left Behind, such as the Service Standards Framework, Evaluation Plan and Continuous Improvement Strategy, it may be necessary to refine the wording presented below t</w:t>
      </w:r>
      <w:r>
        <w:rPr>
          <w:rFonts w:cs="Arial"/>
          <w:sz w:val="22"/>
          <w:szCs w:val="22"/>
          <w:lang w:val="en-GB"/>
        </w:rPr>
        <w:t>o ensure coherence between the f</w:t>
      </w:r>
      <w:r w:rsidRPr="008A4C28">
        <w:rPr>
          <w:rFonts w:cs="Arial"/>
          <w:sz w:val="22"/>
          <w:szCs w:val="22"/>
          <w:lang w:val="en-GB"/>
        </w:rPr>
        <w:t>ramework and other outputs.</w:t>
      </w:r>
    </w:p>
    <w:p w:rsidR="003B135E" w:rsidRDefault="003B135E" w:rsidP="003B135E">
      <w:pPr>
        <w:pStyle w:val="NoSpacing"/>
        <w:rPr>
          <w:rFonts w:cs="Arial"/>
          <w:sz w:val="22"/>
          <w:szCs w:val="22"/>
          <w:highlight w:val="yellow"/>
          <w:lang w:val="en-GB"/>
        </w:rPr>
      </w:pPr>
    </w:p>
    <w:p w:rsidR="003B135E" w:rsidRPr="004550EC" w:rsidRDefault="003B135E" w:rsidP="003B135E">
      <w:pPr>
        <w:pStyle w:val="NoSpacing"/>
        <w:rPr>
          <w:rFonts w:cs="Arial"/>
          <w:sz w:val="22"/>
          <w:szCs w:val="22"/>
          <w:lang w:val="en-GB"/>
        </w:rPr>
      </w:pPr>
    </w:p>
    <w:p w:rsidR="003B135E" w:rsidRPr="004550EC" w:rsidRDefault="003B135E" w:rsidP="003B135E">
      <w:pPr>
        <w:pStyle w:val="NoSpacing"/>
        <w:rPr>
          <w:rFonts w:cs="Arial"/>
          <w:sz w:val="22"/>
          <w:szCs w:val="22"/>
          <w:lang w:val="en-GB"/>
        </w:rPr>
      </w:pPr>
    </w:p>
    <w:tbl>
      <w:tblPr>
        <w:tblStyle w:val="TableGrid"/>
        <w:tblW w:w="5000" w:type="pct"/>
        <w:tblLook w:val="04A0" w:firstRow="1" w:lastRow="0" w:firstColumn="1" w:lastColumn="0" w:noHBand="0" w:noVBand="1"/>
      </w:tblPr>
      <w:tblGrid>
        <w:gridCol w:w="2688"/>
        <w:gridCol w:w="3118"/>
        <w:gridCol w:w="3210"/>
      </w:tblGrid>
      <w:tr w:rsidR="003B135E" w:rsidRPr="00371EF1" w:rsidTr="000621C2">
        <w:tc>
          <w:tcPr>
            <w:tcW w:w="1491" w:type="pct"/>
            <w:shd w:val="clear" w:color="auto" w:fill="D9D9D9" w:themeFill="background1" w:themeFillShade="D9"/>
            <w:tcMar>
              <w:top w:w="57" w:type="dxa"/>
              <w:left w:w="57" w:type="dxa"/>
              <w:bottom w:w="57" w:type="dxa"/>
              <w:right w:w="57" w:type="dxa"/>
            </w:tcMar>
          </w:tcPr>
          <w:bookmarkEnd w:id="0"/>
          <w:p w:rsidR="003B135E" w:rsidRPr="00BE3E50" w:rsidRDefault="003B135E" w:rsidP="000621C2">
            <w:pPr>
              <w:pStyle w:val="NoSpacing"/>
              <w:jc w:val="center"/>
              <w:rPr>
                <w:rFonts w:cs="Arial"/>
                <w:b/>
                <w:color w:val="000000" w:themeColor="text1"/>
                <w:sz w:val="22"/>
                <w:szCs w:val="22"/>
                <w:lang w:val="en"/>
              </w:rPr>
            </w:pPr>
            <w:r w:rsidRPr="00BE3E50">
              <w:rPr>
                <w:rFonts w:cs="Arial"/>
                <w:b/>
                <w:color w:val="000000" w:themeColor="text1"/>
                <w:sz w:val="22"/>
                <w:szCs w:val="22"/>
                <w:lang w:val="en"/>
              </w:rPr>
              <w:t>Theme</w:t>
            </w:r>
          </w:p>
        </w:tc>
        <w:tc>
          <w:tcPr>
            <w:tcW w:w="1729" w:type="pct"/>
            <w:shd w:val="clear" w:color="auto" w:fill="D9D9D9" w:themeFill="background1" w:themeFillShade="D9"/>
            <w:tcMar>
              <w:top w:w="57" w:type="dxa"/>
              <w:left w:w="57" w:type="dxa"/>
              <w:bottom w:w="57" w:type="dxa"/>
              <w:right w:w="57" w:type="dxa"/>
            </w:tcMar>
          </w:tcPr>
          <w:p w:rsidR="003B135E" w:rsidRPr="00BE3E50" w:rsidRDefault="003B135E" w:rsidP="000621C2">
            <w:pPr>
              <w:pStyle w:val="NoSpacing"/>
              <w:jc w:val="center"/>
              <w:rPr>
                <w:rFonts w:cs="Arial"/>
                <w:b/>
                <w:color w:val="000000" w:themeColor="text1"/>
                <w:sz w:val="22"/>
                <w:szCs w:val="22"/>
                <w:lang w:val="en"/>
              </w:rPr>
            </w:pPr>
            <w:r w:rsidRPr="00BE3E50">
              <w:rPr>
                <w:rFonts w:cs="Arial"/>
                <w:b/>
                <w:color w:val="000000" w:themeColor="text1"/>
                <w:sz w:val="22"/>
                <w:szCs w:val="22"/>
                <w:lang w:val="en"/>
              </w:rPr>
              <w:t>Description</w:t>
            </w:r>
          </w:p>
        </w:tc>
        <w:tc>
          <w:tcPr>
            <w:tcW w:w="1780" w:type="pct"/>
            <w:shd w:val="clear" w:color="auto" w:fill="D9D9D9" w:themeFill="background1" w:themeFillShade="D9"/>
            <w:tcMar>
              <w:top w:w="57" w:type="dxa"/>
              <w:left w:w="57" w:type="dxa"/>
              <w:bottom w:w="57" w:type="dxa"/>
              <w:right w:w="57" w:type="dxa"/>
            </w:tcMar>
          </w:tcPr>
          <w:p w:rsidR="003B135E" w:rsidRPr="00BE3E50" w:rsidRDefault="003B135E" w:rsidP="000621C2">
            <w:pPr>
              <w:pStyle w:val="NoSpacing"/>
              <w:jc w:val="center"/>
              <w:rPr>
                <w:rFonts w:cs="Arial"/>
                <w:b/>
                <w:color w:val="000000" w:themeColor="text1"/>
                <w:sz w:val="22"/>
                <w:szCs w:val="22"/>
                <w:lang w:val="en"/>
              </w:rPr>
            </w:pPr>
            <w:r w:rsidRPr="00BE3E50">
              <w:rPr>
                <w:rFonts w:cs="Arial"/>
                <w:b/>
                <w:color w:val="000000" w:themeColor="text1"/>
                <w:sz w:val="22"/>
                <w:szCs w:val="22"/>
                <w:lang w:val="en"/>
              </w:rPr>
              <w:t>Key Questions</w:t>
            </w:r>
          </w:p>
        </w:tc>
      </w:tr>
      <w:tr w:rsidR="003B135E" w:rsidRPr="00371EF1" w:rsidTr="000621C2">
        <w:tc>
          <w:tcPr>
            <w:tcW w:w="1491" w:type="pct"/>
            <w:tcMar>
              <w:top w:w="57" w:type="dxa"/>
              <w:left w:w="57" w:type="dxa"/>
              <w:bottom w:w="57" w:type="dxa"/>
              <w:right w:w="57" w:type="dxa"/>
            </w:tcMar>
            <w:vAlign w:val="center"/>
          </w:tcPr>
          <w:p w:rsidR="003B135E" w:rsidRPr="00371EF1" w:rsidRDefault="003B135E" w:rsidP="000621C2">
            <w:pPr>
              <w:pStyle w:val="NoSpacing"/>
              <w:rPr>
                <w:rFonts w:cs="Arial"/>
                <w:color w:val="000000" w:themeColor="text1"/>
                <w:sz w:val="22"/>
                <w:szCs w:val="22"/>
                <w:lang w:val="en"/>
              </w:rPr>
            </w:pPr>
            <w:r w:rsidRPr="00371EF1">
              <w:rPr>
                <w:rFonts w:cs="Arial"/>
                <w:color w:val="000000" w:themeColor="text1"/>
                <w:sz w:val="22"/>
                <w:szCs w:val="22"/>
                <w:lang w:val="en"/>
              </w:rPr>
              <w:t>Reach</w:t>
            </w:r>
          </w:p>
        </w:tc>
        <w:tc>
          <w:tcPr>
            <w:tcW w:w="1729" w:type="pct"/>
            <w:tcMar>
              <w:top w:w="57" w:type="dxa"/>
              <w:left w:w="57" w:type="dxa"/>
              <w:bottom w:w="57" w:type="dxa"/>
              <w:right w:w="57" w:type="dxa"/>
            </w:tcMar>
          </w:tcPr>
          <w:p w:rsidR="003B135E" w:rsidRPr="00371EF1" w:rsidRDefault="003B135E" w:rsidP="000621C2">
            <w:pPr>
              <w:pStyle w:val="NoSpacing"/>
              <w:rPr>
                <w:rFonts w:cs="Arial"/>
                <w:color w:val="000000" w:themeColor="text1"/>
                <w:sz w:val="22"/>
                <w:szCs w:val="22"/>
              </w:rPr>
            </w:pPr>
            <w:r w:rsidRPr="00371EF1">
              <w:rPr>
                <w:rFonts w:cs="Arial"/>
                <w:color w:val="000000" w:themeColor="text1"/>
                <w:sz w:val="22"/>
                <w:szCs w:val="22"/>
              </w:rPr>
              <w:t xml:space="preserve">To ensure employability services are reaching all those who need support to progress towards, move into and sustain fair work. </w:t>
            </w:r>
          </w:p>
          <w:p w:rsidR="003B135E" w:rsidRPr="00371EF1" w:rsidRDefault="003B135E" w:rsidP="000621C2">
            <w:pPr>
              <w:pStyle w:val="NoSpacing"/>
              <w:rPr>
                <w:rFonts w:cs="Arial"/>
                <w:color w:val="000000" w:themeColor="text1"/>
                <w:sz w:val="22"/>
                <w:szCs w:val="22"/>
                <w:lang w:val="en"/>
              </w:rPr>
            </w:pPr>
          </w:p>
        </w:tc>
        <w:tc>
          <w:tcPr>
            <w:tcW w:w="1780" w:type="pct"/>
            <w:tcMar>
              <w:top w:w="57" w:type="dxa"/>
              <w:left w:w="57" w:type="dxa"/>
              <w:bottom w:w="57" w:type="dxa"/>
              <w:right w:w="57" w:type="dxa"/>
            </w:tcMar>
          </w:tcPr>
          <w:p w:rsidR="003B135E" w:rsidRPr="00371EF1" w:rsidRDefault="003B135E" w:rsidP="000621C2">
            <w:pPr>
              <w:pStyle w:val="NoSpacing"/>
              <w:rPr>
                <w:rFonts w:cs="Arial"/>
                <w:bCs/>
                <w:sz w:val="22"/>
                <w:szCs w:val="22"/>
              </w:rPr>
            </w:pPr>
            <w:r w:rsidRPr="00371EF1">
              <w:rPr>
                <w:rFonts w:cs="Arial"/>
                <w:bCs/>
                <w:sz w:val="22"/>
                <w:szCs w:val="22"/>
              </w:rPr>
              <w:t>1.1 Who needs support in our community?</w:t>
            </w:r>
          </w:p>
          <w:p w:rsidR="003B135E" w:rsidRPr="00371EF1" w:rsidRDefault="003B135E" w:rsidP="000621C2">
            <w:pPr>
              <w:pStyle w:val="NoSpacing"/>
              <w:rPr>
                <w:rFonts w:cs="Arial"/>
                <w:bCs/>
                <w:sz w:val="22"/>
                <w:szCs w:val="22"/>
              </w:rPr>
            </w:pPr>
          </w:p>
          <w:p w:rsidR="003B135E" w:rsidRPr="00371EF1" w:rsidRDefault="003B135E" w:rsidP="000621C2">
            <w:pPr>
              <w:pStyle w:val="NoSpacing"/>
              <w:rPr>
                <w:rFonts w:cs="Arial"/>
                <w:bCs/>
                <w:sz w:val="22"/>
                <w:szCs w:val="22"/>
              </w:rPr>
            </w:pPr>
            <w:r w:rsidRPr="00371EF1">
              <w:rPr>
                <w:rFonts w:cs="Arial"/>
                <w:bCs/>
                <w:sz w:val="22"/>
                <w:szCs w:val="22"/>
              </w:rPr>
              <w:t>1.2 Who are we reaching and what challenges do they face?</w:t>
            </w:r>
          </w:p>
          <w:p w:rsidR="003B135E" w:rsidRPr="00371EF1" w:rsidRDefault="003B135E" w:rsidP="000621C2">
            <w:pPr>
              <w:pStyle w:val="NoSpacing"/>
              <w:rPr>
                <w:rFonts w:cs="Arial"/>
                <w:bCs/>
                <w:sz w:val="22"/>
                <w:szCs w:val="22"/>
              </w:rPr>
            </w:pPr>
          </w:p>
          <w:p w:rsidR="003B135E" w:rsidRPr="00371EF1" w:rsidRDefault="003B135E" w:rsidP="000621C2">
            <w:pPr>
              <w:pStyle w:val="NoSpacing"/>
              <w:rPr>
                <w:rFonts w:cs="Arial"/>
                <w:bCs/>
                <w:sz w:val="22"/>
                <w:szCs w:val="22"/>
              </w:rPr>
            </w:pPr>
            <w:r w:rsidRPr="00371EF1">
              <w:rPr>
                <w:rFonts w:cs="Arial"/>
                <w:bCs/>
                <w:sz w:val="22"/>
                <w:szCs w:val="22"/>
              </w:rPr>
              <w:t>1.3 Are people actively engaged with support?</w:t>
            </w:r>
          </w:p>
          <w:p w:rsidR="003B135E" w:rsidRPr="00371EF1" w:rsidRDefault="003B135E" w:rsidP="000621C2">
            <w:pPr>
              <w:pStyle w:val="NoSpacing"/>
              <w:rPr>
                <w:rFonts w:cs="Arial"/>
                <w:bCs/>
                <w:sz w:val="22"/>
                <w:szCs w:val="22"/>
              </w:rPr>
            </w:pPr>
          </w:p>
          <w:p w:rsidR="003B135E" w:rsidRPr="00371EF1" w:rsidRDefault="003B135E" w:rsidP="000621C2">
            <w:pPr>
              <w:pStyle w:val="NoSpacing"/>
              <w:rPr>
                <w:rFonts w:cs="Arial"/>
                <w:bCs/>
                <w:sz w:val="22"/>
                <w:szCs w:val="22"/>
              </w:rPr>
            </w:pPr>
            <w:r w:rsidRPr="00371EF1">
              <w:rPr>
                <w:rFonts w:cs="Arial"/>
                <w:bCs/>
                <w:sz w:val="22"/>
                <w:szCs w:val="22"/>
              </w:rPr>
              <w:t>1.4 Who are we not reaching?</w:t>
            </w:r>
          </w:p>
          <w:p w:rsidR="003B135E" w:rsidRPr="00371EF1" w:rsidRDefault="003B135E" w:rsidP="000621C2">
            <w:pPr>
              <w:pStyle w:val="NoSpacing"/>
              <w:rPr>
                <w:rFonts w:cs="Arial"/>
                <w:color w:val="000000" w:themeColor="text1"/>
                <w:sz w:val="22"/>
                <w:szCs w:val="22"/>
                <w:lang w:val="en"/>
              </w:rPr>
            </w:pPr>
          </w:p>
        </w:tc>
      </w:tr>
      <w:tr w:rsidR="003B135E" w:rsidRPr="00371EF1" w:rsidTr="000621C2">
        <w:tc>
          <w:tcPr>
            <w:tcW w:w="1491" w:type="pct"/>
            <w:tcMar>
              <w:top w:w="57" w:type="dxa"/>
              <w:left w:w="57" w:type="dxa"/>
              <w:bottom w:w="57" w:type="dxa"/>
              <w:right w:w="57" w:type="dxa"/>
            </w:tcMar>
            <w:vAlign w:val="center"/>
          </w:tcPr>
          <w:p w:rsidR="003B135E" w:rsidRPr="00371EF1" w:rsidRDefault="003B135E" w:rsidP="000621C2">
            <w:pPr>
              <w:pStyle w:val="NoSpacing"/>
              <w:rPr>
                <w:rFonts w:cs="Arial"/>
                <w:color w:val="000000" w:themeColor="text1"/>
                <w:sz w:val="22"/>
                <w:szCs w:val="22"/>
                <w:lang w:val="en"/>
              </w:rPr>
            </w:pPr>
            <w:r w:rsidRPr="00371EF1">
              <w:rPr>
                <w:rFonts w:cs="Arial"/>
                <w:color w:val="000000" w:themeColor="text1"/>
                <w:sz w:val="22"/>
                <w:szCs w:val="22"/>
                <w:lang w:val="en"/>
              </w:rPr>
              <w:t>Progression</w:t>
            </w:r>
          </w:p>
        </w:tc>
        <w:tc>
          <w:tcPr>
            <w:tcW w:w="1729" w:type="pct"/>
            <w:tcMar>
              <w:top w:w="57" w:type="dxa"/>
              <w:left w:w="57" w:type="dxa"/>
              <w:bottom w:w="57" w:type="dxa"/>
              <w:right w:w="57" w:type="dxa"/>
            </w:tcMar>
          </w:tcPr>
          <w:p w:rsidR="003B135E" w:rsidRPr="00371EF1" w:rsidRDefault="003B135E" w:rsidP="000621C2">
            <w:pPr>
              <w:pStyle w:val="NoSpacing"/>
              <w:rPr>
                <w:rFonts w:cs="Arial"/>
                <w:color w:val="000000" w:themeColor="text1"/>
                <w:sz w:val="22"/>
                <w:szCs w:val="22"/>
                <w:lang w:val="en"/>
              </w:rPr>
            </w:pPr>
            <w:r w:rsidRPr="00371EF1">
              <w:rPr>
                <w:rFonts w:cs="Arial"/>
                <w:color w:val="000000" w:themeColor="text1"/>
                <w:sz w:val="22"/>
                <w:szCs w:val="22"/>
              </w:rPr>
              <w:t>To enable an individual’s progression towards fair work and sustained employment. Considering aspects such as improving well-being, confidence and motivation, maintaining or re-engaging with support, and developing aspirations and skills.</w:t>
            </w:r>
          </w:p>
        </w:tc>
        <w:tc>
          <w:tcPr>
            <w:tcW w:w="1780" w:type="pct"/>
            <w:tcMar>
              <w:top w:w="57" w:type="dxa"/>
              <w:left w:w="57" w:type="dxa"/>
              <w:bottom w:w="57" w:type="dxa"/>
              <w:right w:w="57" w:type="dxa"/>
            </w:tcMar>
          </w:tcPr>
          <w:p w:rsidR="003B135E" w:rsidRPr="00371EF1" w:rsidRDefault="003B135E" w:rsidP="000621C2">
            <w:pPr>
              <w:pStyle w:val="NoSpacing"/>
              <w:rPr>
                <w:rFonts w:cs="Arial"/>
                <w:b/>
                <w:bCs/>
                <w:sz w:val="22"/>
                <w:szCs w:val="22"/>
              </w:rPr>
            </w:pPr>
          </w:p>
          <w:p w:rsidR="003B135E" w:rsidRPr="00371EF1" w:rsidRDefault="003B135E" w:rsidP="000621C2">
            <w:pPr>
              <w:pStyle w:val="NoSpacing"/>
              <w:rPr>
                <w:rFonts w:cs="Arial"/>
                <w:bCs/>
                <w:sz w:val="22"/>
                <w:szCs w:val="22"/>
              </w:rPr>
            </w:pPr>
            <w:r w:rsidRPr="00371EF1">
              <w:rPr>
                <w:rFonts w:cs="Arial"/>
                <w:bCs/>
                <w:sz w:val="22"/>
                <w:szCs w:val="22"/>
              </w:rPr>
              <w:t>2.1 Are people progressing, if so, in what ways?</w:t>
            </w:r>
          </w:p>
          <w:p w:rsidR="003B135E" w:rsidRPr="00371EF1" w:rsidRDefault="003B135E" w:rsidP="000621C2">
            <w:pPr>
              <w:pStyle w:val="NoSpacing"/>
              <w:rPr>
                <w:rFonts w:cs="Arial"/>
                <w:bCs/>
                <w:sz w:val="22"/>
                <w:szCs w:val="22"/>
              </w:rPr>
            </w:pPr>
          </w:p>
          <w:p w:rsidR="003B135E" w:rsidRPr="00371EF1" w:rsidRDefault="003B135E" w:rsidP="000621C2">
            <w:pPr>
              <w:pStyle w:val="NoSpacing"/>
              <w:rPr>
                <w:rFonts w:cs="Arial"/>
                <w:bCs/>
                <w:sz w:val="22"/>
                <w:szCs w:val="22"/>
              </w:rPr>
            </w:pPr>
            <w:r w:rsidRPr="00371EF1">
              <w:rPr>
                <w:rFonts w:cs="Arial"/>
                <w:bCs/>
                <w:sz w:val="22"/>
                <w:szCs w:val="22"/>
              </w:rPr>
              <w:t>2.2 Are people’s goals/milestones being achieved within the expected timeframe?</w:t>
            </w:r>
          </w:p>
          <w:p w:rsidR="003B135E" w:rsidRPr="00371EF1" w:rsidRDefault="003B135E" w:rsidP="000621C2">
            <w:pPr>
              <w:pStyle w:val="NoSpacing"/>
              <w:rPr>
                <w:rFonts w:cs="Arial"/>
                <w:bCs/>
                <w:sz w:val="22"/>
                <w:szCs w:val="22"/>
              </w:rPr>
            </w:pPr>
          </w:p>
          <w:p w:rsidR="003B135E" w:rsidRPr="00371EF1" w:rsidRDefault="003B135E" w:rsidP="000621C2">
            <w:pPr>
              <w:pStyle w:val="NoSpacing"/>
              <w:rPr>
                <w:rFonts w:cs="Arial"/>
                <w:bCs/>
                <w:sz w:val="22"/>
                <w:szCs w:val="22"/>
              </w:rPr>
            </w:pPr>
            <w:r w:rsidRPr="00371EF1">
              <w:rPr>
                <w:rFonts w:cs="Arial"/>
                <w:bCs/>
                <w:sz w:val="22"/>
                <w:szCs w:val="22"/>
              </w:rPr>
              <w:t>2.3 Have people entered and sustained education, training or employment?</w:t>
            </w:r>
          </w:p>
        </w:tc>
      </w:tr>
      <w:tr w:rsidR="003B135E" w:rsidRPr="00371EF1" w:rsidTr="000621C2">
        <w:tc>
          <w:tcPr>
            <w:tcW w:w="1491" w:type="pct"/>
            <w:tcMar>
              <w:top w:w="57" w:type="dxa"/>
              <w:left w:w="57" w:type="dxa"/>
              <w:bottom w:w="57" w:type="dxa"/>
              <w:right w:w="57" w:type="dxa"/>
            </w:tcMar>
            <w:vAlign w:val="center"/>
          </w:tcPr>
          <w:p w:rsidR="003B135E" w:rsidRPr="00371EF1" w:rsidRDefault="003B135E" w:rsidP="000621C2">
            <w:pPr>
              <w:pStyle w:val="NoSpacing"/>
              <w:rPr>
                <w:rFonts w:cs="Arial"/>
                <w:color w:val="000000" w:themeColor="text1"/>
                <w:sz w:val="22"/>
                <w:szCs w:val="22"/>
                <w:lang w:val="en"/>
              </w:rPr>
            </w:pPr>
            <w:r w:rsidRPr="00371EF1">
              <w:rPr>
                <w:rFonts w:cs="Arial"/>
                <w:color w:val="000000" w:themeColor="text1"/>
                <w:sz w:val="22"/>
                <w:szCs w:val="22"/>
                <w:lang w:val="en"/>
              </w:rPr>
              <w:t>Skills Alignment</w:t>
            </w:r>
          </w:p>
        </w:tc>
        <w:tc>
          <w:tcPr>
            <w:tcW w:w="1729" w:type="pct"/>
            <w:tcMar>
              <w:top w:w="57" w:type="dxa"/>
              <w:left w:w="57" w:type="dxa"/>
              <w:bottom w:w="57" w:type="dxa"/>
              <w:right w:w="57" w:type="dxa"/>
            </w:tcMar>
          </w:tcPr>
          <w:p w:rsidR="003B135E" w:rsidRPr="00371EF1" w:rsidRDefault="003B135E" w:rsidP="000621C2">
            <w:pPr>
              <w:pStyle w:val="NoSpacing"/>
              <w:rPr>
                <w:rFonts w:cs="Arial"/>
                <w:b/>
                <w:color w:val="000000" w:themeColor="text1"/>
                <w:sz w:val="22"/>
                <w:szCs w:val="22"/>
              </w:rPr>
            </w:pPr>
            <w:r w:rsidRPr="00371EF1">
              <w:rPr>
                <w:rFonts w:cs="Arial"/>
                <w:color w:val="000000" w:themeColor="text1"/>
                <w:sz w:val="22"/>
                <w:szCs w:val="22"/>
              </w:rPr>
              <w:t xml:space="preserve">To ensure participants are being supported to develop skills, knowledge and experience that are needed now, and in the future. </w:t>
            </w:r>
          </w:p>
          <w:p w:rsidR="003B135E" w:rsidRPr="00371EF1" w:rsidRDefault="003B135E" w:rsidP="000621C2">
            <w:pPr>
              <w:pStyle w:val="NoSpacing"/>
              <w:rPr>
                <w:rFonts w:cs="Arial"/>
                <w:color w:val="000000" w:themeColor="text1"/>
                <w:sz w:val="22"/>
                <w:szCs w:val="22"/>
                <w:lang w:val="en"/>
              </w:rPr>
            </w:pPr>
          </w:p>
        </w:tc>
        <w:tc>
          <w:tcPr>
            <w:tcW w:w="1780" w:type="pct"/>
            <w:tcMar>
              <w:top w:w="57" w:type="dxa"/>
              <w:left w:w="57" w:type="dxa"/>
              <w:bottom w:w="57" w:type="dxa"/>
              <w:right w:w="57" w:type="dxa"/>
            </w:tcMar>
          </w:tcPr>
          <w:p w:rsidR="003B135E" w:rsidRPr="00371EF1" w:rsidRDefault="003B135E" w:rsidP="000621C2">
            <w:pPr>
              <w:pStyle w:val="NoSpacing"/>
              <w:rPr>
                <w:rFonts w:cs="Arial"/>
                <w:bCs/>
                <w:sz w:val="22"/>
                <w:szCs w:val="22"/>
              </w:rPr>
            </w:pPr>
            <w:r w:rsidRPr="00371EF1">
              <w:rPr>
                <w:rFonts w:cs="Arial"/>
                <w:bCs/>
                <w:sz w:val="22"/>
                <w:szCs w:val="22"/>
              </w:rPr>
              <w:t>3.1 What relevant skills, knowledge and experience are people developing as a result of our support?</w:t>
            </w:r>
          </w:p>
          <w:p w:rsidR="003B135E" w:rsidRPr="00371EF1" w:rsidRDefault="003B135E" w:rsidP="000621C2">
            <w:pPr>
              <w:pStyle w:val="NoSpacing"/>
              <w:rPr>
                <w:rFonts w:cs="Arial"/>
                <w:color w:val="000000" w:themeColor="text1"/>
                <w:sz w:val="22"/>
                <w:szCs w:val="22"/>
                <w:lang w:val="en"/>
              </w:rPr>
            </w:pPr>
          </w:p>
        </w:tc>
      </w:tr>
      <w:tr w:rsidR="003B135E" w:rsidRPr="00371EF1" w:rsidTr="000621C2">
        <w:tc>
          <w:tcPr>
            <w:tcW w:w="1491" w:type="pct"/>
            <w:tcMar>
              <w:top w:w="57" w:type="dxa"/>
              <w:left w:w="57" w:type="dxa"/>
              <w:bottom w:w="57" w:type="dxa"/>
              <w:right w:w="57" w:type="dxa"/>
            </w:tcMar>
            <w:vAlign w:val="center"/>
          </w:tcPr>
          <w:p w:rsidR="003B135E" w:rsidRPr="00371EF1" w:rsidRDefault="003B135E" w:rsidP="000621C2">
            <w:pPr>
              <w:pStyle w:val="NoSpacing"/>
              <w:rPr>
                <w:rFonts w:cs="Arial"/>
                <w:color w:val="000000" w:themeColor="text1"/>
                <w:sz w:val="22"/>
                <w:szCs w:val="22"/>
                <w:lang w:val="en"/>
              </w:rPr>
            </w:pPr>
            <w:r w:rsidRPr="00371EF1">
              <w:rPr>
                <w:rFonts w:cs="Arial"/>
                <w:color w:val="000000" w:themeColor="text1"/>
                <w:sz w:val="22"/>
                <w:szCs w:val="22"/>
                <w:lang w:val="en"/>
              </w:rPr>
              <w:t>Experience of Services</w:t>
            </w:r>
          </w:p>
        </w:tc>
        <w:tc>
          <w:tcPr>
            <w:tcW w:w="1729" w:type="pct"/>
            <w:tcMar>
              <w:top w:w="57" w:type="dxa"/>
              <w:left w:w="57" w:type="dxa"/>
              <w:bottom w:w="57" w:type="dxa"/>
              <w:right w:w="57" w:type="dxa"/>
            </w:tcMar>
          </w:tcPr>
          <w:p w:rsidR="003B135E" w:rsidRPr="00371EF1" w:rsidRDefault="003B135E" w:rsidP="000621C2">
            <w:pPr>
              <w:pStyle w:val="NoSpacing"/>
              <w:rPr>
                <w:rFonts w:cs="Arial"/>
                <w:color w:val="000000" w:themeColor="text1"/>
                <w:sz w:val="22"/>
                <w:szCs w:val="22"/>
                <w:lang w:val="en"/>
              </w:rPr>
            </w:pPr>
            <w:r w:rsidRPr="00371EF1">
              <w:rPr>
                <w:rFonts w:cs="Arial"/>
                <w:color w:val="000000" w:themeColor="text1"/>
                <w:sz w:val="22"/>
                <w:szCs w:val="22"/>
              </w:rPr>
              <w:t>To ensure that people accessing services are treated with dignity and respect, and experience support which is accessible, aligned with other services and responsive to their needs.</w:t>
            </w:r>
          </w:p>
        </w:tc>
        <w:tc>
          <w:tcPr>
            <w:tcW w:w="1780" w:type="pct"/>
            <w:tcMar>
              <w:top w:w="57" w:type="dxa"/>
              <w:left w:w="57" w:type="dxa"/>
              <w:bottom w:w="57" w:type="dxa"/>
              <w:right w:w="57" w:type="dxa"/>
            </w:tcMar>
          </w:tcPr>
          <w:p w:rsidR="003B135E" w:rsidRPr="00371EF1" w:rsidRDefault="003B135E" w:rsidP="000621C2">
            <w:pPr>
              <w:pStyle w:val="NoSpacing"/>
              <w:rPr>
                <w:rFonts w:cs="Arial"/>
                <w:bCs/>
                <w:sz w:val="22"/>
                <w:szCs w:val="22"/>
              </w:rPr>
            </w:pPr>
            <w:r w:rsidRPr="00371EF1">
              <w:rPr>
                <w:rFonts w:cs="Arial"/>
                <w:bCs/>
                <w:sz w:val="22"/>
                <w:szCs w:val="22"/>
              </w:rPr>
              <w:t>4.1 Are we treating people with dignity and respect?</w:t>
            </w:r>
          </w:p>
          <w:p w:rsidR="003B135E" w:rsidRPr="00371EF1" w:rsidRDefault="003B135E" w:rsidP="000621C2">
            <w:pPr>
              <w:pStyle w:val="NoSpacing"/>
              <w:rPr>
                <w:rFonts w:cs="Arial"/>
                <w:bCs/>
                <w:sz w:val="22"/>
                <w:szCs w:val="22"/>
              </w:rPr>
            </w:pPr>
          </w:p>
          <w:p w:rsidR="003B135E" w:rsidRPr="00371EF1" w:rsidRDefault="003B135E" w:rsidP="000621C2">
            <w:pPr>
              <w:pStyle w:val="NoSpacing"/>
              <w:rPr>
                <w:rFonts w:cs="Arial"/>
                <w:bCs/>
                <w:sz w:val="22"/>
                <w:szCs w:val="22"/>
              </w:rPr>
            </w:pPr>
            <w:r w:rsidRPr="00371EF1">
              <w:rPr>
                <w:rFonts w:cs="Arial"/>
                <w:bCs/>
                <w:sz w:val="22"/>
                <w:szCs w:val="22"/>
              </w:rPr>
              <w:t>4.2 Do clients receive a tailored service that supports their individual journey?</w:t>
            </w:r>
          </w:p>
          <w:p w:rsidR="003B135E" w:rsidRPr="00371EF1" w:rsidRDefault="003B135E" w:rsidP="000621C2">
            <w:pPr>
              <w:pStyle w:val="NoSpacing"/>
              <w:rPr>
                <w:rFonts w:cs="Arial"/>
                <w:bCs/>
                <w:sz w:val="22"/>
                <w:szCs w:val="22"/>
              </w:rPr>
            </w:pPr>
          </w:p>
          <w:p w:rsidR="003B135E" w:rsidRPr="00371EF1" w:rsidRDefault="003B135E" w:rsidP="000621C2">
            <w:pPr>
              <w:pStyle w:val="NoSpacing"/>
              <w:rPr>
                <w:rFonts w:cs="Arial"/>
                <w:bCs/>
                <w:sz w:val="22"/>
                <w:szCs w:val="22"/>
              </w:rPr>
            </w:pPr>
            <w:r w:rsidRPr="00371EF1">
              <w:rPr>
                <w:rFonts w:cs="Arial"/>
                <w:bCs/>
                <w:sz w:val="22"/>
                <w:szCs w:val="22"/>
              </w:rPr>
              <w:t xml:space="preserve">4.3 Do clients find the service easy to access?  </w:t>
            </w:r>
          </w:p>
          <w:p w:rsidR="003B135E" w:rsidRPr="00371EF1" w:rsidRDefault="003B135E" w:rsidP="000621C2">
            <w:pPr>
              <w:pStyle w:val="NoSpacing"/>
              <w:rPr>
                <w:rFonts w:cs="Arial"/>
                <w:color w:val="000000" w:themeColor="text1"/>
                <w:sz w:val="22"/>
                <w:szCs w:val="22"/>
                <w:lang w:val="en"/>
              </w:rPr>
            </w:pPr>
          </w:p>
        </w:tc>
      </w:tr>
      <w:tr w:rsidR="003B135E" w:rsidRPr="00371EF1" w:rsidTr="000621C2">
        <w:tc>
          <w:tcPr>
            <w:tcW w:w="1491" w:type="pct"/>
            <w:tcMar>
              <w:top w:w="57" w:type="dxa"/>
              <w:left w:w="57" w:type="dxa"/>
              <w:bottom w:w="57" w:type="dxa"/>
              <w:right w:w="57" w:type="dxa"/>
            </w:tcMar>
            <w:vAlign w:val="center"/>
          </w:tcPr>
          <w:p w:rsidR="003B135E" w:rsidRPr="00371EF1" w:rsidRDefault="003B135E" w:rsidP="000621C2">
            <w:pPr>
              <w:pStyle w:val="NoSpacing"/>
              <w:rPr>
                <w:rFonts w:cs="Arial"/>
                <w:color w:val="000000" w:themeColor="text1"/>
                <w:sz w:val="22"/>
                <w:szCs w:val="22"/>
                <w:lang w:val="en"/>
              </w:rPr>
            </w:pPr>
            <w:r w:rsidRPr="00371EF1">
              <w:rPr>
                <w:rFonts w:cs="Arial"/>
                <w:color w:val="000000" w:themeColor="text1"/>
                <w:sz w:val="22"/>
                <w:szCs w:val="22"/>
                <w:lang w:val="en"/>
              </w:rPr>
              <w:t>Value of Services</w:t>
            </w:r>
          </w:p>
        </w:tc>
        <w:tc>
          <w:tcPr>
            <w:tcW w:w="1729" w:type="pct"/>
            <w:tcMar>
              <w:top w:w="57" w:type="dxa"/>
              <w:left w:w="57" w:type="dxa"/>
              <w:bottom w:w="57" w:type="dxa"/>
              <w:right w:w="57" w:type="dxa"/>
            </w:tcMar>
          </w:tcPr>
          <w:p w:rsidR="003B135E" w:rsidRPr="00371EF1" w:rsidRDefault="003B135E" w:rsidP="000621C2">
            <w:pPr>
              <w:pStyle w:val="NoSpacing"/>
              <w:rPr>
                <w:rFonts w:cs="Arial"/>
                <w:color w:val="000000" w:themeColor="text1"/>
                <w:sz w:val="22"/>
                <w:szCs w:val="22"/>
                <w:lang w:val="en"/>
              </w:rPr>
            </w:pPr>
            <w:r w:rsidRPr="00371EF1">
              <w:rPr>
                <w:rFonts w:cs="Arial"/>
                <w:color w:val="000000" w:themeColor="text1"/>
                <w:sz w:val="22"/>
                <w:szCs w:val="22"/>
              </w:rPr>
              <w:t xml:space="preserve">To understand whether we are making the best use of resources invested, </w:t>
            </w:r>
            <w:proofErr w:type="spellStart"/>
            <w:r w:rsidRPr="00371EF1">
              <w:rPr>
                <w:rFonts w:cs="Arial"/>
                <w:color w:val="000000" w:themeColor="text1"/>
                <w:sz w:val="22"/>
                <w:szCs w:val="22"/>
              </w:rPr>
              <w:t>maximising</w:t>
            </w:r>
            <w:proofErr w:type="spellEnd"/>
            <w:r w:rsidRPr="00371EF1">
              <w:rPr>
                <w:rFonts w:cs="Arial"/>
                <w:color w:val="000000" w:themeColor="text1"/>
                <w:sz w:val="22"/>
                <w:szCs w:val="22"/>
              </w:rPr>
              <w:t xml:space="preserve"> value for participants and contributing to local and national policy ambitions.</w:t>
            </w:r>
          </w:p>
        </w:tc>
        <w:tc>
          <w:tcPr>
            <w:tcW w:w="1780" w:type="pct"/>
            <w:tcMar>
              <w:top w:w="57" w:type="dxa"/>
              <w:left w:w="57" w:type="dxa"/>
              <w:bottom w:w="57" w:type="dxa"/>
              <w:right w:w="57" w:type="dxa"/>
            </w:tcMar>
          </w:tcPr>
          <w:p w:rsidR="003B135E" w:rsidRPr="00371EF1" w:rsidRDefault="003B135E" w:rsidP="000621C2">
            <w:pPr>
              <w:pStyle w:val="NoSpacing"/>
              <w:rPr>
                <w:rFonts w:cs="Arial"/>
                <w:bCs/>
                <w:sz w:val="22"/>
                <w:szCs w:val="22"/>
              </w:rPr>
            </w:pPr>
            <w:r w:rsidRPr="00371EF1">
              <w:rPr>
                <w:rFonts w:cs="Arial"/>
                <w:bCs/>
                <w:sz w:val="22"/>
                <w:szCs w:val="22"/>
              </w:rPr>
              <w:t>5.1 How and in what ways do employability services contribute to national and local priorities?</w:t>
            </w:r>
          </w:p>
          <w:p w:rsidR="003B135E" w:rsidRPr="00371EF1" w:rsidRDefault="003B135E" w:rsidP="000621C2">
            <w:pPr>
              <w:pStyle w:val="NoSpacing"/>
              <w:rPr>
                <w:rFonts w:cs="Arial"/>
                <w:bCs/>
                <w:sz w:val="22"/>
                <w:szCs w:val="22"/>
              </w:rPr>
            </w:pPr>
          </w:p>
          <w:p w:rsidR="003B135E" w:rsidRPr="00371EF1" w:rsidRDefault="003B135E" w:rsidP="000621C2">
            <w:pPr>
              <w:pStyle w:val="NoSpacing"/>
              <w:rPr>
                <w:rFonts w:cs="Arial"/>
                <w:bCs/>
                <w:sz w:val="22"/>
                <w:szCs w:val="22"/>
              </w:rPr>
            </w:pPr>
            <w:r w:rsidRPr="00371EF1">
              <w:rPr>
                <w:rFonts w:cs="Arial"/>
                <w:bCs/>
                <w:sz w:val="22"/>
                <w:szCs w:val="22"/>
              </w:rPr>
              <w:t>5.2 What is the value for money of our investment?</w:t>
            </w:r>
          </w:p>
          <w:p w:rsidR="003B135E" w:rsidRPr="00371EF1" w:rsidRDefault="003B135E" w:rsidP="000621C2">
            <w:pPr>
              <w:pStyle w:val="NoSpacing"/>
              <w:rPr>
                <w:rFonts w:cs="Arial"/>
                <w:color w:val="000000" w:themeColor="text1"/>
                <w:sz w:val="22"/>
                <w:szCs w:val="22"/>
                <w:lang w:val="en"/>
              </w:rPr>
            </w:pPr>
          </w:p>
        </w:tc>
      </w:tr>
    </w:tbl>
    <w:p w:rsidR="003B135E" w:rsidRDefault="003B135E" w:rsidP="003B135E">
      <w:pPr>
        <w:tabs>
          <w:tab w:val="clear" w:pos="720"/>
          <w:tab w:val="clear" w:pos="1440"/>
          <w:tab w:val="clear" w:pos="2160"/>
          <w:tab w:val="clear" w:pos="2880"/>
          <w:tab w:val="clear" w:pos="4680"/>
          <w:tab w:val="clear" w:pos="5400"/>
          <w:tab w:val="clear" w:pos="9000"/>
        </w:tabs>
        <w:spacing w:after="300" w:line="240" w:lineRule="auto"/>
        <w:ind w:left="284"/>
        <w:rPr>
          <w:rFonts w:eastAsia="Times New Roman" w:cs="Arial"/>
          <w:sz w:val="22"/>
          <w:szCs w:val="22"/>
          <w:lang w:val="en-GB"/>
        </w:rPr>
      </w:pPr>
    </w:p>
    <w:p w:rsidR="003B135E" w:rsidRPr="00371EF1" w:rsidRDefault="003B135E" w:rsidP="003B135E">
      <w:pPr>
        <w:tabs>
          <w:tab w:val="clear" w:pos="720"/>
          <w:tab w:val="clear" w:pos="1440"/>
          <w:tab w:val="clear" w:pos="2160"/>
          <w:tab w:val="clear" w:pos="2880"/>
          <w:tab w:val="clear" w:pos="4680"/>
          <w:tab w:val="clear" w:pos="5400"/>
          <w:tab w:val="clear" w:pos="9000"/>
        </w:tabs>
        <w:spacing w:after="300" w:line="240" w:lineRule="auto"/>
        <w:ind w:left="284"/>
        <w:rPr>
          <w:rFonts w:eastAsia="Times New Roman" w:cs="Arial"/>
          <w:sz w:val="22"/>
          <w:szCs w:val="22"/>
          <w:lang w:val="en-GB"/>
        </w:rPr>
      </w:pPr>
    </w:p>
    <w:p w:rsidR="003B135E" w:rsidRPr="00BE3E50" w:rsidRDefault="003B135E" w:rsidP="003B135E">
      <w:pPr>
        <w:pStyle w:val="Heading1"/>
        <w:numPr>
          <w:ilvl w:val="0"/>
          <w:numId w:val="2"/>
        </w:numPr>
        <w:shd w:val="clear" w:color="auto" w:fill="BDD6EE" w:themeFill="accent1" w:themeFillTint="66"/>
        <w:spacing w:line="240" w:lineRule="auto"/>
        <w:jc w:val="both"/>
        <w:rPr>
          <w:rFonts w:cs="Arial"/>
          <w:b/>
          <w:sz w:val="22"/>
          <w:szCs w:val="22"/>
          <w:lang w:val="en-GB"/>
        </w:rPr>
      </w:pPr>
      <w:r w:rsidRPr="00BE3E50">
        <w:rPr>
          <w:rFonts w:cs="Arial"/>
          <w:b/>
          <w:sz w:val="22"/>
          <w:szCs w:val="22"/>
          <w:lang w:val="en-GB"/>
        </w:rPr>
        <w:t>Next Steps</w:t>
      </w:r>
    </w:p>
    <w:p w:rsidR="003B135E" w:rsidRPr="004550EC" w:rsidRDefault="003B135E" w:rsidP="003B135E">
      <w:pPr>
        <w:spacing w:line="240" w:lineRule="auto"/>
        <w:jc w:val="both"/>
        <w:rPr>
          <w:rFonts w:cs="Arial"/>
          <w:sz w:val="22"/>
          <w:szCs w:val="22"/>
          <w:lang w:val="en-GB"/>
        </w:rPr>
      </w:pPr>
    </w:p>
    <w:p w:rsidR="003B135E" w:rsidRPr="004550EC" w:rsidRDefault="003B135E" w:rsidP="003B135E">
      <w:pPr>
        <w:spacing w:line="240" w:lineRule="auto"/>
        <w:jc w:val="both"/>
        <w:rPr>
          <w:rFonts w:cs="Arial"/>
          <w:sz w:val="22"/>
          <w:szCs w:val="22"/>
          <w:lang w:val="en-GB"/>
        </w:rPr>
      </w:pPr>
      <w:r w:rsidRPr="004550EC">
        <w:rPr>
          <w:rFonts w:cs="Arial"/>
          <w:sz w:val="22"/>
          <w:szCs w:val="22"/>
          <w:lang w:val="en-GB"/>
        </w:rPr>
        <w:t>The themes and key questions set out</w:t>
      </w:r>
      <w:r w:rsidRPr="00371EF1">
        <w:rPr>
          <w:rFonts w:cs="Arial"/>
          <w:sz w:val="22"/>
          <w:szCs w:val="22"/>
          <w:lang w:val="en-GB"/>
        </w:rPr>
        <w:t xml:space="preserve"> here</w:t>
      </w:r>
      <w:r w:rsidRPr="004550EC">
        <w:rPr>
          <w:rFonts w:cs="Arial"/>
          <w:sz w:val="22"/>
          <w:szCs w:val="22"/>
          <w:lang w:val="en-GB"/>
        </w:rPr>
        <w:t xml:space="preserve"> </w:t>
      </w:r>
      <w:r w:rsidRPr="00371EF1">
        <w:rPr>
          <w:rFonts w:cs="Arial"/>
          <w:sz w:val="22"/>
          <w:szCs w:val="22"/>
          <w:lang w:val="en-GB"/>
        </w:rPr>
        <w:t>provide</w:t>
      </w:r>
      <w:r w:rsidRPr="004550EC">
        <w:rPr>
          <w:rFonts w:cs="Arial"/>
          <w:sz w:val="22"/>
          <w:szCs w:val="22"/>
          <w:lang w:val="en-GB"/>
        </w:rPr>
        <w:t xml:space="preserve"> </w:t>
      </w:r>
      <w:r w:rsidRPr="00371EF1">
        <w:rPr>
          <w:rFonts w:cs="Arial"/>
          <w:sz w:val="22"/>
          <w:szCs w:val="22"/>
          <w:lang w:val="en-GB"/>
        </w:rPr>
        <w:t xml:space="preserve">the initial structure of the </w:t>
      </w:r>
      <w:r>
        <w:rPr>
          <w:rFonts w:cs="Arial"/>
          <w:sz w:val="22"/>
          <w:szCs w:val="22"/>
          <w:lang w:val="en-GB"/>
        </w:rPr>
        <w:t>framework</w:t>
      </w:r>
      <w:r w:rsidRPr="00371EF1">
        <w:rPr>
          <w:rFonts w:cs="Arial"/>
          <w:sz w:val="22"/>
          <w:szCs w:val="22"/>
          <w:lang w:val="en-GB"/>
        </w:rPr>
        <w:t xml:space="preserve">, setting out what we collectively value and the questions we want to be able to answer </w:t>
      </w:r>
      <w:r w:rsidRPr="004550EC">
        <w:rPr>
          <w:rFonts w:cs="Arial"/>
          <w:sz w:val="22"/>
          <w:szCs w:val="22"/>
          <w:lang w:val="en-GB"/>
        </w:rPr>
        <w:t xml:space="preserve">to </w:t>
      </w:r>
      <w:r w:rsidRPr="00371EF1">
        <w:rPr>
          <w:rFonts w:cs="Arial"/>
          <w:sz w:val="22"/>
          <w:szCs w:val="22"/>
          <w:lang w:val="en-GB"/>
        </w:rPr>
        <w:t xml:space="preserve">demonstrate that </w:t>
      </w:r>
      <w:r w:rsidRPr="004550EC">
        <w:rPr>
          <w:rFonts w:cs="Arial"/>
          <w:sz w:val="22"/>
          <w:szCs w:val="22"/>
          <w:lang w:val="en-GB"/>
        </w:rPr>
        <w:t>employability services</w:t>
      </w:r>
      <w:r w:rsidRPr="00371EF1">
        <w:rPr>
          <w:rFonts w:cs="Arial"/>
          <w:sz w:val="22"/>
          <w:szCs w:val="22"/>
          <w:lang w:val="en-GB"/>
        </w:rPr>
        <w:t xml:space="preserve"> are working for service users.</w:t>
      </w:r>
    </w:p>
    <w:p w:rsidR="003B135E" w:rsidRPr="004550EC" w:rsidRDefault="003B135E" w:rsidP="003B135E">
      <w:pPr>
        <w:spacing w:line="240" w:lineRule="auto"/>
        <w:jc w:val="both"/>
        <w:rPr>
          <w:rFonts w:cs="Arial"/>
          <w:sz w:val="22"/>
          <w:szCs w:val="22"/>
          <w:lang w:val="en-GB"/>
        </w:rPr>
      </w:pPr>
    </w:p>
    <w:p w:rsidR="003B135E" w:rsidRPr="00371EF1" w:rsidRDefault="003B135E" w:rsidP="003B135E">
      <w:pPr>
        <w:spacing w:line="240" w:lineRule="auto"/>
        <w:jc w:val="both"/>
        <w:rPr>
          <w:rFonts w:cs="Arial"/>
          <w:sz w:val="22"/>
          <w:szCs w:val="22"/>
          <w:lang w:val="en-GB"/>
        </w:rPr>
      </w:pPr>
      <w:r w:rsidRPr="00371EF1">
        <w:rPr>
          <w:rFonts w:cs="Arial"/>
          <w:sz w:val="22"/>
          <w:szCs w:val="22"/>
          <w:lang w:val="en-GB"/>
        </w:rPr>
        <w:t>More work is required</w:t>
      </w:r>
      <w:r w:rsidRPr="004550EC">
        <w:rPr>
          <w:rFonts w:cs="Arial"/>
          <w:sz w:val="22"/>
          <w:szCs w:val="22"/>
          <w:lang w:val="en-GB"/>
        </w:rPr>
        <w:t xml:space="preserve"> to fully develop </w:t>
      </w:r>
      <w:r>
        <w:rPr>
          <w:rFonts w:cs="Arial"/>
          <w:sz w:val="22"/>
          <w:szCs w:val="22"/>
          <w:lang w:val="en-GB"/>
        </w:rPr>
        <w:t>the</w:t>
      </w:r>
      <w:r w:rsidRPr="004550EC">
        <w:rPr>
          <w:rFonts w:cs="Arial"/>
          <w:sz w:val="22"/>
          <w:szCs w:val="22"/>
          <w:lang w:val="en-GB"/>
        </w:rPr>
        <w:t xml:space="preserve"> framework. Working with partners over the coming months </w:t>
      </w:r>
      <w:r w:rsidRPr="00371EF1">
        <w:rPr>
          <w:rFonts w:cs="Arial"/>
          <w:sz w:val="22"/>
          <w:szCs w:val="22"/>
          <w:lang w:val="en-GB"/>
        </w:rPr>
        <w:t>Scottish Government</w:t>
      </w:r>
      <w:r w:rsidRPr="004550EC">
        <w:rPr>
          <w:rFonts w:cs="Arial"/>
          <w:sz w:val="22"/>
          <w:szCs w:val="22"/>
          <w:lang w:val="en-GB"/>
        </w:rPr>
        <w:t xml:space="preserve"> will:</w:t>
      </w:r>
    </w:p>
    <w:p w:rsidR="003B135E" w:rsidRPr="00371EF1" w:rsidRDefault="003B135E" w:rsidP="003B135E">
      <w:pPr>
        <w:spacing w:line="240" w:lineRule="auto"/>
        <w:jc w:val="both"/>
        <w:rPr>
          <w:rFonts w:cs="Arial"/>
          <w:sz w:val="22"/>
          <w:szCs w:val="22"/>
          <w:lang w:val="en-GB"/>
        </w:rPr>
      </w:pPr>
    </w:p>
    <w:p w:rsidR="003B135E" w:rsidRPr="00371EF1" w:rsidRDefault="003B135E" w:rsidP="003B135E">
      <w:pPr>
        <w:pStyle w:val="ListParagraph"/>
        <w:numPr>
          <w:ilvl w:val="0"/>
          <w:numId w:val="7"/>
        </w:numPr>
        <w:tabs>
          <w:tab w:val="clear" w:pos="720"/>
          <w:tab w:val="clear" w:pos="1440"/>
          <w:tab w:val="clear" w:pos="2160"/>
          <w:tab w:val="clear" w:pos="2880"/>
          <w:tab w:val="clear" w:pos="4680"/>
          <w:tab w:val="clear" w:pos="5400"/>
          <w:tab w:val="clear" w:pos="9000"/>
        </w:tabs>
        <w:spacing w:line="240" w:lineRule="auto"/>
        <w:ind w:left="851"/>
        <w:jc w:val="both"/>
        <w:rPr>
          <w:rFonts w:cs="Arial"/>
          <w:sz w:val="22"/>
          <w:szCs w:val="22"/>
          <w:lang w:val="en-GB"/>
        </w:rPr>
      </w:pPr>
      <w:r w:rsidRPr="00371EF1">
        <w:rPr>
          <w:rFonts w:cs="Arial"/>
          <w:sz w:val="22"/>
          <w:szCs w:val="22"/>
          <w:lang w:val="en-GB"/>
        </w:rPr>
        <w:t xml:space="preserve">Develop the data required to answer each key question, learning from what is already in place, </w:t>
      </w:r>
      <w:r>
        <w:rPr>
          <w:rFonts w:cs="Arial"/>
          <w:sz w:val="22"/>
          <w:szCs w:val="22"/>
          <w:lang w:val="en-GB"/>
        </w:rPr>
        <w:t xml:space="preserve">identifying any gaps, </w:t>
      </w:r>
      <w:r w:rsidRPr="00371EF1">
        <w:rPr>
          <w:rFonts w:cs="Arial"/>
          <w:sz w:val="22"/>
          <w:szCs w:val="22"/>
          <w:lang w:val="en-GB"/>
        </w:rPr>
        <w:t>and working with service providers to identify and</w:t>
      </w:r>
      <w:r>
        <w:rPr>
          <w:rFonts w:cs="Arial"/>
          <w:sz w:val="22"/>
          <w:szCs w:val="22"/>
          <w:lang w:val="en-GB"/>
        </w:rPr>
        <w:t xml:space="preserve"> start to</w:t>
      </w:r>
      <w:r w:rsidRPr="00371EF1">
        <w:rPr>
          <w:rFonts w:cs="Arial"/>
          <w:sz w:val="22"/>
          <w:szCs w:val="22"/>
          <w:lang w:val="en-GB"/>
        </w:rPr>
        <w:t xml:space="preserve"> implement any required </w:t>
      </w:r>
      <w:r w:rsidRPr="004550EC">
        <w:rPr>
          <w:rFonts w:cs="Arial"/>
          <w:sz w:val="22"/>
          <w:szCs w:val="22"/>
          <w:lang w:val="en-GB"/>
        </w:rPr>
        <w:t>changes</w:t>
      </w:r>
      <w:r w:rsidRPr="00371EF1">
        <w:rPr>
          <w:rFonts w:cs="Arial"/>
          <w:sz w:val="22"/>
          <w:szCs w:val="22"/>
          <w:lang w:val="en-GB"/>
        </w:rPr>
        <w:t xml:space="preserve"> to existing data collection</w:t>
      </w:r>
    </w:p>
    <w:p w:rsidR="003B135E" w:rsidRPr="00371EF1" w:rsidRDefault="003B135E" w:rsidP="003B135E">
      <w:pPr>
        <w:pStyle w:val="ListParagraph"/>
        <w:numPr>
          <w:ilvl w:val="0"/>
          <w:numId w:val="7"/>
        </w:numPr>
        <w:tabs>
          <w:tab w:val="clear" w:pos="720"/>
          <w:tab w:val="clear" w:pos="1440"/>
          <w:tab w:val="clear" w:pos="2160"/>
          <w:tab w:val="clear" w:pos="2880"/>
          <w:tab w:val="clear" w:pos="4680"/>
          <w:tab w:val="clear" w:pos="5400"/>
          <w:tab w:val="clear" w:pos="9000"/>
        </w:tabs>
        <w:spacing w:line="240" w:lineRule="auto"/>
        <w:ind w:left="851"/>
        <w:jc w:val="both"/>
        <w:rPr>
          <w:rFonts w:cs="Arial"/>
          <w:sz w:val="22"/>
          <w:szCs w:val="22"/>
          <w:lang w:val="en-GB"/>
        </w:rPr>
      </w:pPr>
      <w:r w:rsidRPr="00371EF1">
        <w:rPr>
          <w:rFonts w:cs="Arial"/>
          <w:sz w:val="22"/>
          <w:szCs w:val="22"/>
          <w:lang w:val="en-GB"/>
        </w:rPr>
        <w:t>Agree key operational definitions, ensuring that the terminology included in the framework is commonly used and understood</w:t>
      </w:r>
    </w:p>
    <w:p w:rsidR="003B135E" w:rsidRPr="004550EC" w:rsidRDefault="003B135E" w:rsidP="003B135E">
      <w:pPr>
        <w:pStyle w:val="ListParagraph"/>
        <w:numPr>
          <w:ilvl w:val="0"/>
          <w:numId w:val="7"/>
        </w:numPr>
        <w:tabs>
          <w:tab w:val="clear" w:pos="720"/>
          <w:tab w:val="clear" w:pos="1440"/>
          <w:tab w:val="clear" w:pos="2160"/>
          <w:tab w:val="clear" w:pos="2880"/>
          <w:tab w:val="clear" w:pos="4680"/>
          <w:tab w:val="clear" w:pos="5400"/>
          <w:tab w:val="clear" w:pos="9000"/>
        </w:tabs>
        <w:spacing w:line="240" w:lineRule="auto"/>
        <w:ind w:left="851"/>
        <w:jc w:val="both"/>
        <w:rPr>
          <w:rFonts w:cs="Arial"/>
          <w:sz w:val="22"/>
          <w:szCs w:val="22"/>
          <w:lang w:val="en-GB"/>
        </w:rPr>
      </w:pPr>
      <w:r w:rsidRPr="004550EC">
        <w:rPr>
          <w:rFonts w:cs="Arial"/>
          <w:sz w:val="22"/>
          <w:szCs w:val="22"/>
          <w:lang w:val="en-GB"/>
        </w:rPr>
        <w:t>Begin to scope o</w:t>
      </w:r>
      <w:r w:rsidRPr="00371EF1">
        <w:rPr>
          <w:rFonts w:cs="Arial"/>
          <w:sz w:val="22"/>
          <w:szCs w:val="22"/>
          <w:lang w:val="en-GB"/>
        </w:rPr>
        <w:t>ut putting the f</w:t>
      </w:r>
      <w:r w:rsidRPr="004550EC">
        <w:rPr>
          <w:rFonts w:cs="Arial"/>
          <w:sz w:val="22"/>
          <w:szCs w:val="22"/>
          <w:lang w:val="en-GB"/>
        </w:rPr>
        <w:t>ramework</w:t>
      </w:r>
      <w:r w:rsidRPr="00371EF1">
        <w:rPr>
          <w:rFonts w:cs="Arial"/>
          <w:sz w:val="22"/>
          <w:szCs w:val="22"/>
          <w:lang w:val="en-GB"/>
        </w:rPr>
        <w:t xml:space="preserve"> into practice</w:t>
      </w:r>
      <w:r w:rsidRPr="004550EC">
        <w:rPr>
          <w:rFonts w:cs="Arial"/>
          <w:sz w:val="22"/>
          <w:szCs w:val="22"/>
          <w:lang w:val="en-GB"/>
        </w:rPr>
        <w:t xml:space="preserve">, including aligning </w:t>
      </w:r>
      <w:r w:rsidRPr="00371EF1">
        <w:rPr>
          <w:rFonts w:cs="Arial"/>
          <w:sz w:val="22"/>
          <w:szCs w:val="22"/>
          <w:lang w:val="en-GB"/>
        </w:rPr>
        <w:t xml:space="preserve">it </w:t>
      </w:r>
      <w:r w:rsidRPr="004550EC">
        <w:rPr>
          <w:rFonts w:cs="Arial"/>
          <w:sz w:val="22"/>
          <w:szCs w:val="22"/>
          <w:lang w:val="en-GB"/>
        </w:rPr>
        <w:t xml:space="preserve">with other national products in development </w:t>
      </w:r>
      <w:r w:rsidRPr="00371EF1">
        <w:rPr>
          <w:rFonts w:cs="Arial"/>
          <w:sz w:val="22"/>
          <w:szCs w:val="22"/>
          <w:lang w:val="en-GB"/>
        </w:rPr>
        <w:t xml:space="preserve">in order </w:t>
      </w:r>
      <w:r w:rsidRPr="004550EC">
        <w:rPr>
          <w:rFonts w:cs="Arial"/>
          <w:sz w:val="22"/>
          <w:szCs w:val="22"/>
          <w:lang w:val="en-GB"/>
        </w:rPr>
        <w:t>to avoid duplication or added pressures on those delivering services.</w:t>
      </w:r>
    </w:p>
    <w:p w:rsidR="003B135E" w:rsidRPr="004550EC" w:rsidRDefault="003B135E" w:rsidP="003B135E">
      <w:pPr>
        <w:pStyle w:val="ListParagraph"/>
        <w:numPr>
          <w:ilvl w:val="0"/>
          <w:numId w:val="7"/>
        </w:numPr>
        <w:tabs>
          <w:tab w:val="clear" w:pos="720"/>
          <w:tab w:val="clear" w:pos="1440"/>
          <w:tab w:val="clear" w:pos="2160"/>
          <w:tab w:val="clear" w:pos="2880"/>
          <w:tab w:val="clear" w:pos="4680"/>
          <w:tab w:val="clear" w:pos="5400"/>
          <w:tab w:val="clear" w:pos="9000"/>
        </w:tabs>
        <w:spacing w:line="240" w:lineRule="auto"/>
        <w:ind w:left="851"/>
        <w:jc w:val="both"/>
        <w:rPr>
          <w:rFonts w:cs="Arial"/>
          <w:sz w:val="22"/>
          <w:szCs w:val="22"/>
          <w:lang w:val="en-GB"/>
        </w:rPr>
      </w:pPr>
      <w:r w:rsidRPr="004550EC">
        <w:rPr>
          <w:rFonts w:cs="Arial"/>
          <w:sz w:val="22"/>
          <w:szCs w:val="22"/>
          <w:lang w:val="en-GB"/>
        </w:rPr>
        <w:br w:type="page"/>
      </w:r>
    </w:p>
    <w:p w:rsidR="003B135E" w:rsidRPr="004550EC" w:rsidRDefault="003B135E" w:rsidP="003B135E">
      <w:pPr>
        <w:spacing w:line="240" w:lineRule="auto"/>
        <w:contextualSpacing/>
        <w:rPr>
          <w:rStyle w:val="Strong"/>
        </w:rPr>
      </w:pPr>
      <w:bookmarkStart w:id="1" w:name="_Toc53761480"/>
      <w:r w:rsidRPr="004550EC">
        <w:rPr>
          <w:rStyle w:val="Strong"/>
        </w:rPr>
        <w:lastRenderedPageBreak/>
        <w:t>Annex A: survey respondents, workshop participants</w:t>
      </w:r>
      <w:bookmarkEnd w:id="1"/>
      <w:r w:rsidRPr="004550EC">
        <w:rPr>
          <w:rStyle w:val="Strong"/>
        </w:rPr>
        <w:t xml:space="preserve"> and lived experience panel</w:t>
      </w:r>
    </w:p>
    <w:p w:rsidR="003B135E" w:rsidRPr="00371EF1" w:rsidRDefault="003B135E" w:rsidP="003B135E">
      <w:pPr>
        <w:tabs>
          <w:tab w:val="clear" w:pos="720"/>
          <w:tab w:val="clear" w:pos="1440"/>
          <w:tab w:val="clear" w:pos="2160"/>
          <w:tab w:val="clear" w:pos="2880"/>
          <w:tab w:val="clear" w:pos="4680"/>
          <w:tab w:val="clear" w:pos="5400"/>
          <w:tab w:val="clear" w:pos="9000"/>
        </w:tabs>
        <w:spacing w:after="300" w:line="240" w:lineRule="auto"/>
        <w:ind w:left="284"/>
        <w:rPr>
          <w:rFonts w:eastAsia="Times New Roman" w:cs="Arial"/>
          <w:sz w:val="22"/>
          <w:szCs w:val="22"/>
          <w:lang w:val="en-GB"/>
        </w:rPr>
      </w:pPr>
    </w:p>
    <w:p w:rsidR="003B135E" w:rsidRPr="00371EF1" w:rsidRDefault="003B135E" w:rsidP="003B135E">
      <w:pPr>
        <w:tabs>
          <w:tab w:val="clear" w:pos="720"/>
          <w:tab w:val="clear" w:pos="1440"/>
          <w:tab w:val="clear" w:pos="2160"/>
          <w:tab w:val="clear" w:pos="2880"/>
          <w:tab w:val="clear" w:pos="4680"/>
          <w:tab w:val="clear" w:pos="5400"/>
          <w:tab w:val="clear" w:pos="9000"/>
        </w:tabs>
        <w:spacing w:after="300" w:line="240" w:lineRule="auto"/>
        <w:ind w:left="284"/>
        <w:rPr>
          <w:rFonts w:eastAsia="Times New Roman" w:cs="Arial"/>
          <w:b/>
          <w:sz w:val="22"/>
          <w:szCs w:val="22"/>
          <w:u w:val="single"/>
          <w:lang w:val="en-GB"/>
        </w:rPr>
      </w:pPr>
      <w:r w:rsidRPr="00371EF1">
        <w:rPr>
          <w:rFonts w:eastAsia="Times New Roman" w:cs="Arial"/>
          <w:b/>
          <w:sz w:val="22"/>
          <w:szCs w:val="22"/>
          <w:u w:val="single"/>
          <w:lang w:val="en-GB"/>
        </w:rPr>
        <w:t xml:space="preserve">Survey </w:t>
      </w:r>
    </w:p>
    <w:p w:rsidR="003B135E" w:rsidRPr="00371EF1" w:rsidRDefault="003B135E" w:rsidP="003B135E">
      <w:pPr>
        <w:tabs>
          <w:tab w:val="clear" w:pos="720"/>
          <w:tab w:val="clear" w:pos="1440"/>
          <w:tab w:val="clear" w:pos="2160"/>
          <w:tab w:val="clear" w:pos="2880"/>
          <w:tab w:val="clear" w:pos="4680"/>
          <w:tab w:val="clear" w:pos="5400"/>
          <w:tab w:val="clear" w:pos="9000"/>
        </w:tabs>
        <w:spacing w:after="300" w:line="240" w:lineRule="auto"/>
        <w:ind w:left="284"/>
        <w:jc w:val="both"/>
        <w:rPr>
          <w:rFonts w:eastAsia="Times New Roman" w:cs="Arial"/>
          <w:sz w:val="22"/>
          <w:szCs w:val="22"/>
          <w:lang w:val="en-GB"/>
        </w:rPr>
      </w:pPr>
      <w:r w:rsidRPr="00371EF1">
        <w:rPr>
          <w:rFonts w:eastAsia="Times New Roman" w:cs="Arial"/>
          <w:sz w:val="22"/>
          <w:szCs w:val="22"/>
          <w:lang w:val="en-GB"/>
        </w:rPr>
        <w:t>The survey received thirty-four individual responses. Of these thirteen were from key workers, twelve from service / programme managers, five from directors, and two from senior administrators (two respondents did not provide sufficient information and their role was unknown).</w:t>
      </w:r>
    </w:p>
    <w:p w:rsidR="003B135E" w:rsidRPr="00371EF1" w:rsidRDefault="003B135E" w:rsidP="003B135E">
      <w:pPr>
        <w:tabs>
          <w:tab w:val="clear" w:pos="720"/>
          <w:tab w:val="clear" w:pos="1440"/>
          <w:tab w:val="clear" w:pos="2160"/>
          <w:tab w:val="clear" w:pos="2880"/>
          <w:tab w:val="clear" w:pos="4680"/>
          <w:tab w:val="clear" w:pos="5400"/>
          <w:tab w:val="clear" w:pos="9000"/>
        </w:tabs>
        <w:spacing w:after="300" w:line="240" w:lineRule="auto"/>
        <w:ind w:left="284"/>
        <w:jc w:val="both"/>
        <w:rPr>
          <w:rFonts w:eastAsia="Times New Roman" w:cs="Arial"/>
          <w:sz w:val="22"/>
          <w:szCs w:val="22"/>
          <w:lang w:val="en-GB"/>
        </w:rPr>
      </w:pPr>
      <w:r w:rsidRPr="00371EF1">
        <w:rPr>
          <w:rFonts w:eastAsia="Times New Roman" w:cs="Arial"/>
          <w:sz w:val="22"/>
          <w:szCs w:val="22"/>
          <w:lang w:val="en-GB"/>
        </w:rPr>
        <w:t xml:space="preserve">The survey contained a series of open questions regarding five key areas: reach; progression; skills alignment; experience of service; and value of service. For each of these areas, the respondents were asked </w:t>
      </w:r>
    </w:p>
    <w:p w:rsidR="003B135E" w:rsidRPr="00371EF1" w:rsidRDefault="003B135E" w:rsidP="003B135E">
      <w:pPr>
        <w:tabs>
          <w:tab w:val="clear" w:pos="720"/>
          <w:tab w:val="clear" w:pos="1440"/>
          <w:tab w:val="clear" w:pos="2160"/>
          <w:tab w:val="clear" w:pos="2880"/>
          <w:tab w:val="clear" w:pos="4680"/>
          <w:tab w:val="clear" w:pos="5400"/>
          <w:tab w:val="clear" w:pos="9000"/>
        </w:tabs>
        <w:spacing w:after="300" w:line="240" w:lineRule="auto"/>
        <w:ind w:left="284"/>
        <w:jc w:val="both"/>
        <w:rPr>
          <w:rFonts w:eastAsia="Times New Roman" w:cs="Arial"/>
          <w:sz w:val="22"/>
          <w:szCs w:val="22"/>
          <w:lang w:val="en-GB"/>
        </w:rPr>
      </w:pPr>
      <w:r w:rsidRPr="00371EF1">
        <w:rPr>
          <w:rFonts w:eastAsia="Times New Roman" w:cs="Arial"/>
          <w:sz w:val="22"/>
          <w:szCs w:val="22"/>
          <w:lang w:val="en-GB"/>
        </w:rPr>
        <w:t xml:space="preserve">a) Would these questions be important for you in your role, and if so, why? Would you change them in any way? </w:t>
      </w:r>
    </w:p>
    <w:p w:rsidR="003B135E" w:rsidRPr="00371EF1" w:rsidRDefault="003B135E" w:rsidP="003B135E">
      <w:pPr>
        <w:tabs>
          <w:tab w:val="clear" w:pos="720"/>
          <w:tab w:val="clear" w:pos="1440"/>
          <w:tab w:val="clear" w:pos="2160"/>
          <w:tab w:val="clear" w:pos="2880"/>
          <w:tab w:val="clear" w:pos="4680"/>
          <w:tab w:val="clear" w:pos="5400"/>
          <w:tab w:val="clear" w:pos="9000"/>
        </w:tabs>
        <w:spacing w:after="300" w:line="240" w:lineRule="auto"/>
        <w:ind w:left="284"/>
        <w:jc w:val="both"/>
        <w:rPr>
          <w:rFonts w:eastAsia="Times New Roman" w:cs="Arial"/>
          <w:sz w:val="22"/>
          <w:szCs w:val="22"/>
          <w:lang w:val="en-GB"/>
        </w:rPr>
      </w:pPr>
      <w:r w:rsidRPr="00371EF1">
        <w:rPr>
          <w:rFonts w:eastAsia="Times New Roman" w:cs="Arial"/>
          <w:sz w:val="22"/>
          <w:szCs w:val="22"/>
          <w:lang w:val="en-GB"/>
        </w:rPr>
        <w:t xml:space="preserve">b) Are there any other questions you ask when you look at data relating to reach? I.e. what else do you need to know? </w:t>
      </w:r>
    </w:p>
    <w:p w:rsidR="003B135E" w:rsidRPr="00371EF1" w:rsidRDefault="003B135E" w:rsidP="003B135E">
      <w:pPr>
        <w:tabs>
          <w:tab w:val="clear" w:pos="720"/>
          <w:tab w:val="clear" w:pos="1440"/>
          <w:tab w:val="clear" w:pos="2160"/>
          <w:tab w:val="clear" w:pos="2880"/>
          <w:tab w:val="clear" w:pos="4680"/>
          <w:tab w:val="clear" w:pos="5400"/>
          <w:tab w:val="clear" w:pos="9000"/>
        </w:tabs>
        <w:spacing w:after="300" w:line="240" w:lineRule="auto"/>
        <w:ind w:left="284"/>
        <w:jc w:val="both"/>
        <w:rPr>
          <w:rFonts w:eastAsia="Times New Roman" w:cs="Arial"/>
          <w:sz w:val="22"/>
          <w:szCs w:val="22"/>
          <w:lang w:val="en-GB"/>
        </w:rPr>
      </w:pPr>
      <w:r w:rsidRPr="00371EF1">
        <w:rPr>
          <w:rFonts w:eastAsia="Times New Roman" w:cs="Arial"/>
          <w:sz w:val="22"/>
          <w:szCs w:val="22"/>
          <w:lang w:val="en-GB"/>
        </w:rPr>
        <w:t xml:space="preserve">c) How does getting answers to the questions above help you in your role i.e. what do use the data for? </w:t>
      </w:r>
    </w:p>
    <w:p w:rsidR="003B135E" w:rsidRPr="00371EF1" w:rsidRDefault="003B135E" w:rsidP="003B135E">
      <w:pPr>
        <w:tabs>
          <w:tab w:val="clear" w:pos="720"/>
          <w:tab w:val="clear" w:pos="1440"/>
          <w:tab w:val="clear" w:pos="2160"/>
          <w:tab w:val="clear" w:pos="2880"/>
          <w:tab w:val="clear" w:pos="4680"/>
          <w:tab w:val="clear" w:pos="5400"/>
          <w:tab w:val="clear" w:pos="9000"/>
        </w:tabs>
        <w:spacing w:after="300" w:line="240" w:lineRule="auto"/>
        <w:ind w:left="284"/>
        <w:jc w:val="both"/>
        <w:rPr>
          <w:rFonts w:eastAsia="Times New Roman" w:cs="Arial"/>
          <w:sz w:val="22"/>
          <w:szCs w:val="22"/>
          <w:lang w:val="en-GB"/>
        </w:rPr>
      </w:pPr>
      <w:r w:rsidRPr="00371EF1">
        <w:rPr>
          <w:rFonts w:eastAsia="Times New Roman" w:cs="Arial"/>
          <w:sz w:val="22"/>
          <w:szCs w:val="22"/>
          <w:lang w:val="en-GB"/>
        </w:rPr>
        <w:t xml:space="preserve">d) What would the implications be if you couldn’t answer these questions? and </w:t>
      </w:r>
    </w:p>
    <w:p w:rsidR="003B135E" w:rsidRPr="00371EF1" w:rsidRDefault="003B135E" w:rsidP="003B135E">
      <w:pPr>
        <w:tabs>
          <w:tab w:val="clear" w:pos="720"/>
          <w:tab w:val="clear" w:pos="1440"/>
          <w:tab w:val="clear" w:pos="2160"/>
          <w:tab w:val="clear" w:pos="2880"/>
          <w:tab w:val="clear" w:pos="4680"/>
          <w:tab w:val="clear" w:pos="5400"/>
          <w:tab w:val="clear" w:pos="9000"/>
        </w:tabs>
        <w:spacing w:after="300" w:line="240" w:lineRule="auto"/>
        <w:ind w:left="284"/>
        <w:jc w:val="both"/>
        <w:rPr>
          <w:rFonts w:eastAsia="Times New Roman" w:cs="Arial"/>
          <w:sz w:val="22"/>
          <w:szCs w:val="22"/>
          <w:lang w:val="en-GB"/>
        </w:rPr>
      </w:pPr>
      <w:r w:rsidRPr="00371EF1">
        <w:rPr>
          <w:rFonts w:eastAsia="Times New Roman" w:cs="Arial"/>
          <w:sz w:val="22"/>
          <w:szCs w:val="22"/>
          <w:lang w:val="en-GB"/>
        </w:rPr>
        <w:t>e) What would the implications be if you couldn’t answer these questions?</w:t>
      </w:r>
    </w:p>
    <w:p w:rsidR="003B135E" w:rsidRPr="00371EF1" w:rsidRDefault="003B135E" w:rsidP="003B135E">
      <w:pPr>
        <w:tabs>
          <w:tab w:val="clear" w:pos="720"/>
          <w:tab w:val="clear" w:pos="1440"/>
          <w:tab w:val="clear" w:pos="2160"/>
          <w:tab w:val="clear" w:pos="2880"/>
          <w:tab w:val="clear" w:pos="4680"/>
          <w:tab w:val="clear" w:pos="5400"/>
          <w:tab w:val="clear" w:pos="9000"/>
        </w:tabs>
        <w:spacing w:after="300" w:line="240" w:lineRule="auto"/>
        <w:ind w:left="284"/>
        <w:jc w:val="both"/>
        <w:rPr>
          <w:rFonts w:eastAsia="Times New Roman" w:cs="Arial"/>
          <w:sz w:val="22"/>
          <w:szCs w:val="22"/>
          <w:lang w:val="en-GB"/>
        </w:rPr>
      </w:pPr>
      <w:r w:rsidRPr="00371EF1">
        <w:rPr>
          <w:rFonts w:eastAsia="Times New Roman" w:cs="Arial"/>
          <w:sz w:val="22"/>
          <w:szCs w:val="22"/>
          <w:lang w:val="en-GB"/>
        </w:rPr>
        <w:t>For the respondents, the local authority areas with the most coverage by respondent’s organisations were mostly in Glasgow and the surrounding area (Glasgow City ha</w:t>
      </w:r>
      <w:r>
        <w:rPr>
          <w:rFonts w:eastAsia="Times New Roman" w:cs="Arial"/>
          <w:sz w:val="22"/>
          <w:szCs w:val="22"/>
          <w:lang w:val="en-GB"/>
        </w:rPr>
        <w:t>d</w:t>
      </w:r>
      <w:r w:rsidRPr="00371EF1">
        <w:rPr>
          <w:rFonts w:eastAsia="Times New Roman" w:cs="Arial"/>
          <w:sz w:val="22"/>
          <w:szCs w:val="22"/>
          <w:lang w:val="en-GB"/>
        </w:rPr>
        <w:t xml:space="preserve"> 36%</w:t>
      </w:r>
      <w:r>
        <w:rPr>
          <w:rFonts w:eastAsia="Times New Roman" w:cs="Arial"/>
          <w:sz w:val="22"/>
          <w:szCs w:val="22"/>
          <w:lang w:val="en-GB"/>
        </w:rPr>
        <w:t xml:space="preserve"> coverage</w:t>
      </w:r>
      <w:r w:rsidRPr="00371EF1">
        <w:rPr>
          <w:rFonts w:eastAsia="Times New Roman" w:cs="Arial"/>
          <w:sz w:val="22"/>
          <w:szCs w:val="22"/>
          <w:lang w:val="en-GB"/>
        </w:rPr>
        <w:t>, South and North Lanarkshire both 27%), with South Ayrshire, Perth and Kinross, Fife, Dundee City and Angus all having 21% coverage.</w:t>
      </w:r>
    </w:p>
    <w:p w:rsidR="003B135E" w:rsidRPr="00371EF1" w:rsidRDefault="003B135E" w:rsidP="003B135E">
      <w:pPr>
        <w:tabs>
          <w:tab w:val="clear" w:pos="720"/>
          <w:tab w:val="clear" w:pos="1440"/>
          <w:tab w:val="clear" w:pos="2160"/>
          <w:tab w:val="clear" w:pos="2880"/>
          <w:tab w:val="clear" w:pos="4680"/>
          <w:tab w:val="clear" w:pos="5400"/>
          <w:tab w:val="clear" w:pos="9000"/>
        </w:tabs>
        <w:spacing w:after="300" w:line="240" w:lineRule="auto"/>
        <w:ind w:left="284"/>
        <w:jc w:val="both"/>
        <w:rPr>
          <w:rFonts w:eastAsia="Times New Roman" w:cs="Arial"/>
          <w:sz w:val="22"/>
          <w:szCs w:val="22"/>
          <w:lang w:val="en-GB"/>
        </w:rPr>
      </w:pPr>
      <w:r w:rsidRPr="00371EF1">
        <w:rPr>
          <w:rFonts w:eastAsia="Times New Roman" w:cs="Arial"/>
          <w:noProof/>
          <w:sz w:val="22"/>
          <w:szCs w:val="22"/>
          <w:lang w:val="en-GB" w:eastAsia="en-GB"/>
        </w:rPr>
        <mc:AlternateContent>
          <mc:Choice Requires="wpg">
            <w:drawing>
              <wp:anchor distT="0" distB="0" distL="114300" distR="114300" simplePos="0" relativeHeight="251659264" behindDoc="0" locked="0" layoutInCell="1" allowOverlap="1" wp14:anchorId="1C8A966A" wp14:editId="0BB91DA7">
                <wp:simplePos x="0" y="0"/>
                <wp:positionH relativeFrom="margin">
                  <wp:posOffset>694927</wp:posOffset>
                </wp:positionH>
                <wp:positionV relativeFrom="paragraph">
                  <wp:posOffset>721369</wp:posOffset>
                </wp:positionV>
                <wp:extent cx="4060190" cy="2480945"/>
                <wp:effectExtent l="0" t="0" r="0" b="0"/>
                <wp:wrapTopAndBottom/>
                <wp:docPr id="1" name="Group 1"/>
                <wp:cNvGraphicFramePr/>
                <a:graphic xmlns:a="http://schemas.openxmlformats.org/drawingml/2006/main">
                  <a:graphicData uri="http://schemas.microsoft.com/office/word/2010/wordprocessingGroup">
                    <wpg:wgp>
                      <wpg:cNvGrpSpPr/>
                      <wpg:grpSpPr>
                        <a:xfrm>
                          <a:off x="0" y="0"/>
                          <a:ext cx="4060190" cy="2480945"/>
                          <a:chOff x="0" y="158787"/>
                          <a:chExt cx="4456430" cy="2919693"/>
                        </a:xfrm>
                      </wpg:grpSpPr>
                      <pic:pic xmlns:pic="http://schemas.openxmlformats.org/drawingml/2006/picture">
                        <pic:nvPicPr>
                          <pic:cNvPr id="2" name="Picture 2"/>
                          <pic:cNvPicPr>
                            <a:picLocks noChangeAspect="1"/>
                          </pic:cNvPicPr>
                        </pic:nvPicPr>
                        <pic:blipFill rotWithShape="1">
                          <a:blip r:embed="rId13">
                            <a:extLst>
                              <a:ext uri="{28A0092B-C50C-407E-A947-70E740481C1C}">
                                <a14:useLocalDpi xmlns:a14="http://schemas.microsoft.com/office/drawing/2010/main" val="0"/>
                              </a:ext>
                            </a:extLst>
                          </a:blip>
                          <a:srcRect t="5158"/>
                          <a:stretch/>
                        </pic:blipFill>
                        <pic:spPr bwMode="auto">
                          <a:xfrm>
                            <a:off x="0" y="158787"/>
                            <a:ext cx="4456430" cy="2919693"/>
                          </a:xfrm>
                          <a:prstGeom prst="rect">
                            <a:avLst/>
                          </a:prstGeom>
                          <a:noFill/>
                        </pic:spPr>
                      </pic:pic>
                      <wps:wsp>
                        <wps:cNvPr id="3" name="Text Box 3"/>
                        <wps:cNvSpPr txBox="1"/>
                        <wps:spPr>
                          <a:xfrm>
                            <a:off x="993648" y="2755392"/>
                            <a:ext cx="2905125" cy="320040"/>
                          </a:xfrm>
                          <a:prstGeom prst="rect">
                            <a:avLst/>
                          </a:prstGeom>
                          <a:solidFill>
                            <a:prstClr val="white"/>
                          </a:solidFill>
                          <a:ln>
                            <a:noFill/>
                          </a:ln>
                        </wps:spPr>
                        <wps:txbx>
                          <w:txbxContent>
                            <w:p w:rsidR="003B135E" w:rsidRPr="002E0AA7" w:rsidRDefault="003B135E" w:rsidP="003B135E">
                              <w:pPr>
                                <w:pStyle w:val="Caption"/>
                                <w:rPr>
                                  <w:rFonts w:eastAsia="Cambria"/>
                                  <w:noProof/>
                                  <w:color w:val="7030A0"/>
                                  <w:sz w:val="20"/>
                                </w:rPr>
                              </w:pPr>
                              <w:r w:rsidRPr="002E0AA7">
                                <w:rPr>
                                  <w:color w:val="7030A0"/>
                                  <w:sz w:val="20"/>
                                </w:rPr>
                                <w:t>Figure 1: Survey respondent sectors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C8A966A" id="Group 1" o:spid="_x0000_s1026" style="position:absolute;left:0;text-align:left;margin-left:54.7pt;margin-top:56.8pt;width:319.7pt;height:195.35pt;z-index:251659264;mso-position-horizontal-relative:margin;mso-width-relative:margin;mso-height-relative:margin" coordorigin=",1587" coordsize="44564,291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agMa4AMAAM4IAAAOAAAAZHJzL2Uyb0RvYy54bWycVm1v2zgM/n7A/QfB&#10;39PYifNio+mQpS8Y0NuCaw/9rMhyLMy2dJISpzvcfz9SspKlDbDdPtSlJEokHz4kc/3h0NRkz7UR&#10;sl1EyVUcEd4yWYh2u4j+er4fzCNiLG0LWsuWL6JXbqIPN7//dt2pnI9kJeuCawKPtCbv1CKqrFX5&#10;cGhYxRtqrqTiLRyWUjfUwlJvh4WmHbze1MNRHE+HndSF0pJxY2D31h9GN+79suTMfilLwy2pFxH4&#10;Zt1Xu+8Gv8Oba5pvNVWVYL0b9Be8aKhowejxqVtqKdlp8e6pRjAtjSztFZPNUJalYNzFANEk8Zto&#10;HrTcKRfLNu+26ggTQPsGp19+ln3erzURBeQuIi1tIEXOKkkQmk5tc9B40OpJrXW/sfUrjPZQ6gb/&#10;Qxzk4EB9PYLKD5Yw2EzjaZxkgD2Ds1E6j7N04mFnFeTmdC+ZzGfzWTi6C9fTyTQdh+tZkk2zMeoM&#10;g/UhOnn0SQmWw18PFUjvoPoxpeCW3Wke9Y80P/VGQ/XXnRpAVhW1YiNqYV8dQyF/6FS7Xwu21n5x&#10;Qn0UUIdTNEpGGBxeQB1/g2JEj5J9NaSVq4q2W740CqiNSUMoztXd8szcphbqXtQ10dK+CFs9VVRB&#10;ohPHWDzsI4W6eMOrC2B5zt5Ktmt4a30Ral5D0LI1lVAmIjrnzYYDp/SnwhsBMjwai1RBWrjC+Gc0&#10;X8ZxNvo4WE3i1SCNZ3eDZZbOBrP4bpbG6TxZJat/0cUkzXeGAwC0vlWi9xV233l7sQr6fuHry9Up&#10;2VPXDTyLwCHHpuAiEAshQV+NZn8CzNg1JsBOT01jNbesCrgHbH3SDJQJ2XR/yALwpTsrHcQXy+R7&#10;uiMorlZ+RHaggjb2gcuGoAAIg3/OBt0DwD6ioIIhtBITH5xF93q+AGewvqHrmpB+WP0cpNhzL/Ur&#10;xyvwBp89UXwcKP6MYX6UB+IKuFfCxkLsAbZ7NuO+9zNU+LG/ZNl4msJAwUYym0zGmSsWzymEb5TF&#10;k2Q08a1mDOMhdQ3+2Cr+N3pG1qJAABFKhHVVa8+erhKW933oTKtuz2GnOe5AkwpRoWQPmwPkBMWN&#10;LF4BAahM1z+NYvcCDD1SY9dUwyyC1gfz1X6BT1nLbhHJXopIJfW3S/uoD5mE04h0MNsWkfl7R7Gj&#10;1Z9ayDEOwiDoIGyC0O6alYQCgYEA3jgRLmhbB7HUsnkBCizRChzRloGtRWSDuLJ+wsLYZny5dEq+&#10;MT62TwraqW8KCOjz4YVq1ZPZAkE+y8Aimr/htNf18C6htkrhCH9CsccZGO0kNzRBOpvK36+d1uln&#10;yM1/AA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wQUAAYACAAAACEAf+T/hOEAAAALAQAADwAAAGRy&#10;cy9kb3ducmV2LnhtbEyPTUvDQBCG74L/YRnBm92NSWuN2ZRS1FMp2AribZpMk9Dsbshuk/TfO570&#10;Ni/z8H5kq8m0YqDeN85qiGYKBNnClY2tNHwe3h6WIHxAW2LrLGm4kodVfnuTYVq60X7QsA+VYBPr&#10;U9RQh9ClUvqiJoN+5jqy/Du53mBg2Vey7HFkc9PKR6UW0mBjOaHGjjY1Fef9xWh4H3Fcx9HrsD2f&#10;Ntfvw3z3tY1I6/u7af0CItAU/mD4rc/VIedOR3expRcta/WcMMpHFC9AMPGULHnMUcNcJTHIPJP/&#10;N+Q/AAAA//8DAFBLAwQKAAAAAAAAACEACvPDxe5GAADuRgAAFAAAAGRycy9tZWRpYS9pbWFnZTEu&#10;cG5niVBORw0KGgoAAAANSUhEUgAAAtsAAAH5CAMAAAEQJTKsAAAAAXNSR0IArs4c6QAAAARnQU1B&#10;AACxjwv8YQUAAALWUExURf///9LS0kBAQL29vfz8/Hl5eWVlZff39+Hh4ZGRkUxMTF1dXaWlpbGx&#10;sYWFhZqamnt7e0RERNbW1rW1tenp6VZWVpWVlbm5uezs7EhISO/v72FhYd7e3p+fn+bm5vn5+W9v&#10;b3JycsnJyWZmZpmZmdPT083NzYmJia2trWtra+Tk5MjIyJaWlpycnKioqIKCgsvLy9XV1efn54iI&#10;iNvb2/Pr+f38/sqo5Mil49Gz59vE7eXV8vHo+PLs9tvL57ye0riY0J1xvpRkuHAwoHQ2o6F3wdK+&#10;4eTY7fbx+97K7uzg9fr3/O3l86qEx4ZQr8643u7j9uDS6o9dtYJKrLORzeTS8cmx26+LytnB7Ona&#10;9Onf8NK26OLP8PXu+vj0+4tXsti+6+rd9MCk1eDN78ur5X1DqdfF5M2t5vby+cWr2Jhqu+/m99a8&#10;6qZ+xOfX88+w5/v5/Pz5/Xk9ptS56VVVVdDQ0N3H7u3h9fbw+vn1/N/K7uve9ObW8vLp+Pz6/fT0&#10;9OXU8ffy++HN7+rc9P79/vjz++DM7+fX8oODg/Dm9+nb8+PR8O/l97a2tvv4/by8vPz7/r6T3ta6&#10;6sag4qx11dO26ejZ886t5sup5fTt+eDL78Oc4ejY86951rF+2LaG2ryP3dCy59vC7eXU8u3h9vr2&#10;/MGY4Mml4+LP8bSC2bmL3LeXz3M1ouHT6+zk83o+psat2YFIq5tvvYlVsefc7/Pu97ORzJhqurCN&#10;yqR7w8u03NfF5XY5pO/n9JNjt5Fftt3O6civ2uDS64xZs/n3+7ye09rJ5r6h1Mas2bSSza2IyaeA&#10;xfHr9uXZ7cOo18Kn1rWUzuvi8uvf9dW66sWf4q541u3i9vTt+rJ+2LaF2sei4+HN8Pbv+tO16d/K&#10;77+U39Gz6LB71/j0/NrB7Pfx+9i/6+rb9N7I7ruN3Myq5cqn5LyQ3cOb4cGX39zF7dzE7dS46QAA&#10;AHURoQ0AAADydFJOU///////////////////////////////////////////////////////////&#10;////////////////////////////////////////////////////////////////////////////&#10;////////////////////////////////////////////////////////////////////////////&#10;////////////////////////////////////////////////////////////////////////////&#10;//////////////////////////////////8AkDR/aQAAAAlwSFlzAAAXEQAAFxEByibzPwAAQqNJ&#10;REFUeF7tnb9rI12W9+8jUDA7s7Da3WRq/NIsNoZ9B/oNOnHYjR9sFDRmHnDwKBnR0Iingzex844n&#10;cmLYaGADI3aNoXkwNDQLz4sSBw6cGT8IJhqFEv4X3nPO/Zbqh6qkKqmuVFc+n+6WS6WqU7ePj06d&#10;e889t4yimIb90Tpvne83wncvlENgzLiHXdUAuYIZ9vrD3hifrAykAjPp9Q4e6AL4tNHEhgnwswSQ&#10;OcX0Doh+r2fa8vl3JDwwu/JSUnwHIiOs8IODXvvUSl8aCIxxZ/pWuDk9tdJbpkGqIWvfOZdzigKB&#10;cczTg5XdJuH2qL0/NprBTtMEu2W+T5CXINQKy+6Yy0scWhqISwKtkFKen0n2stJvIC6JEa2ctbvP&#10;RyL7cgkDJCAthbEN76LdBA4vBYSlMCLctEn2GMKXkH4PaSlMm4XTb9OMIPrysry5Q1ga+X2aLhkh&#10;JDM4pTAnLIj+pGFLbLe7CdmX9LYUVpL5yRy+ks0QFm5Ssks3HbLS3NLv07T/kpJdUvitlcU2fBi3&#10;dzYWUgpkRtizCmIlkazU/4F+n6QUSIwhJxUFsmYwvR/bGbKXET66OUldxtDt868QGAenFQOyWOvY&#10;sNBHHchLYM8qCGSlOaGPIC7JtT2tGBCWhj6BtDT2tGJAWJpc2V4Jv2J7D98PcF4hICxNvOFXZ/Su&#10;jTc4rRgQliLe8C5+WnBaMSAtRULlHbL46Q6cVow7iEtSze8zp+lJ4R0zCt/zl6sEEJfEhL8/pk1q&#10;Ce+jOKkwkBfntiKtZArPVTlOKQEkxtiIcJxQCoiMqFL4jHQzgbQkOLokXyAUnGQ3HAeXBlJBtlZw&#10;6BJArCVTOA5cinhnLks4DlsWSCYyhOOY5XkP2Yk7hfCEI1biZys7LRyfrs6M8LIh+UIgt8I2K4qi&#10;bAO7PJbYoo3lhre2AgyO0J1oPCzVZ1sExArmoDfsDSvSsr0rh7w1Dwe93sFwMHPHvyh9vWPIDLGj&#10;if1+r4dhvp0LQ5e5oK1zsZviQGJEODjcN6ftYxy0HBAYw0ys7CceebZD5g3TbDRa5vXrUs2GvDiQ&#10;/fBEomXE/Jy+Rjv8VSqXfoK4BNAJD/SfSqd5OSAtwWeMl5NGniUswrElgbQkpiOiTffIil5OOISl&#10;MEMR3e6GopcRHkBYCqvuTvt52slfQjZkpcE4PP0eIZnAGYV5B1lpWHa/3Y2LLjfcRLCYTyKMX6bI&#10;N96cpgZucU5RWA4Lu0nJPmONTJMeAOcUBKJm4IRNp2uSA1klhbOck5E5HHxMXofMZHZ4fwnZpNzD&#10;u49W6yGmNyH/BIkROKsQbyEqzXtzQJ9CYBx7WiEg6t1PM2ZCQFwC+aAYEDWD6XOuMAOcVwSImoE+&#10;grAU9rRCQNQMeaIrkQ1RM+C8IkBUmsCh7KRKJp3RNPWB84oAWWlS6r4aT9/jvCJ8hrAUcdlRqpPB&#10;eYWAsBSx3Oll14wvr8OMQQVJmqRKYuCsYkBYkqS6r0nh2CwnO1N4Uja9md6PcVJBIC5BykwicE5h&#10;IC+OU9kDyEqBM0oAgRHvq2p2huw8leD4UkDklBzZOLokkBlSqeyU8GzZOLQ8kGqpVnRCeOaNAYct&#10;R9RxzVDJCActDURnyMYBK5EtGx+uDEf6Sdn4oCoglcAORVEURVmJxKhnEL09P7/YwWYtoYa+2TOm&#10;2dylNy3T2jPNYJ/+Bw2z94KzIY6oNLHiABvdpTDm/w6G/eFwXF29Q3XkTNFmjJkcPBxMJG/TG4ap&#10;mxqQGPmcgQ6wtQiczjqYcOM79jzw3X6zxV9N+drKFpc/sMMpl4oqB1qXj7HT4gGnFMyo3d6s1pMp&#10;wmyMTa1ESA3IqUyTBzOOsNH8l3IlJ6VAw+ZDx/VREGMx7W73uXuEbJzQIKMIAi6SeUXvyFz4nyuv&#10;jnYtwnD6I6Jn2qLu09PP5B6jXlmLk6vCtPjJCWjVQm5J3Wgy84q0zRU3nESUTuWjFbcm0KgC0MEP&#10;yDAT5qlNNvL8/HfaLb1gYiIS10GyXGQ+pO5Ys2EiJAONFqxU56BFhbg3pje1E2vafyIRaHBIqSHu&#10;ZUGLikHH46ZzcMba7j7TPecUzY1Yg5WjQQUhdaPZdPvpSuI9rWyLFe4OtKcgJ1NvYq7aXKSW02rC&#10;incF2sN1S4emfTgwt4fm5HCA3TMYM0KzybSP6Hw0Mgt7ATeE1VvUfi5zM4cn7z/yjzxgJg9s2nSf&#10;uUYTs8E1XIDmUIOm063m8WS/lccyfyKeMMvEXXcNzWHMJylHod/AJ/qTgzFXpG/+RtLJaN0c7EUc&#10;gOYURsyETJtORdPmUm15eQRaYwm4Wbd5U2AEOqVHpk0/0LBFyFWqB82xmMOPARnK99mFxQIZSI/n&#10;0eWk+GbBdaoGzSmM4UYXVjZxJpepHDSnKPYkNKkY9pSqQXuKwqegPUWRy1QO2lMQ6jGUbXYt2s1n&#10;oDkJaHf38lJmrsTL9xhHYSEaVBA6IduRXF2eXZqry/HjY7rdM1OFq2GOy5vlPZ2A5hTGXqZ60KRC&#10;8PFoTgJz2Q4MtbBtTvgH9lrkIg5AkwpBh2eGf8b8OpIGm555XE+zyzQ8t6Z9DvYaLsguSM6Cj0Zz&#10;ZuhdkTsJLh/xNkSu4Ai0ajF0LJqTx6P1hVOSg7RVg2YtgvsAaE9RrHxnoGEL4CPRnoKIcJegZfOh&#10;49CeYqxj5CddvZIBH4YWFWLlSUnFQOvy4YPQpCKI0HWwyB/SIWhSAdYyOhiCBmbDB6BRixFxawRt&#10;zII+zVxcJgMra718QzPTFO8xWDkbAC1Nwh+gYfNYq13PgsbGoJ3pQplZ7MmbJdmhKNBjsKfVgsg1&#10;8ju0L4P1JtCKwhVz9CN7CZIaToeYoTPt7HCBlaIoiqIoiqIoSil2Y/OMeWvH3cSTSjg3raYx+7vn&#10;RhaLFxrU5guueKgxe6bZ2N83u7tmb2efZ3u/se0O9txOiVUUtww9GIp4sINWMajdk+Fw4DbPtxKZ&#10;S+B8k3ZTy8fD1dYXc0Teuj30UY/oD+llXLvCKTQyA/pw0uc/0vJh+BCXWoAmZmJMm6fc9+hPvzek&#10;xqcKAy4Cvs9Ht35ZNHFa5ugSNDCH6RRwLpc66E9I6TjPcsF1jLutJt9OLygaCO/6DYcVPAyalwtP&#10;2rQN56UFucyLJ81EXJjzf+Z2U/jyW7Mj7f4t7286LfNaOLPjQ6xeqi9lXn3T3nSd10Jlw53YZlv6&#10;pnPKZV5WwGZA2+ZBRyWafdAO69OsCCb9LdxtkMG4sxJ+usxCjOkmytMmYRFPux27gwaNvVbDNBoB&#10;/Rfk7z4+cMBHtGw+7L3RZIFnsXe7z9xyyKHmnjfMHjU6aJKSpQIzMLuuovJiswk/JuvTInXHygED&#10;84+msUeqDrgjxM1mw3HUC0K7FkG2kDDvaTmgFHtZUUxk4tQLcgiatRA6NO5Ofpyqmz64dDazNJdi&#10;tk0Y05nedQhSd/f0+SiqQLLi1sV03f6FGDNAkxn6UpKqn59j9SVW4HqYffBdLgkzoS9lu3vU7R6N&#10;okmo68x7o00FeBd3J3SDJw/4fPr8l8SECQh1D9pUBDoajSauwi+lMZ/RZsFKdc7/Q5uKQIej0WIl&#10;3btngnaixRb22GsATSqEMVdotb1TWm2np3lYuY5Bi4oRlbtKBfrzEa+rnG72Whqe1/3NJva15Dtl&#10;N+4BY6zBUtCgYlCnAa0+eLJ3eJKAtiawsh1SqO5yCp0AffOXkpwg7UBLkzgfn0CDCkIn2Gbbiv9T&#10;ut/8ipamsNKdkTfVMQe6v9hm05eStP3ZRE/vTOFY4bY5b2XDBuBzI6xpECtfSjLu/OmnuIAbsMD7&#10;28OA/ny5Cw5vqLNmRnbvLN+H7aYvpayHP6fE2OmwJ9rDvvDT4Rf+llK784PD47DdZCX5Jf/AXsEN&#10;aA+3+52UutKu4KRt985CZ0i76UuZ6wGnyAXckFvfnwPu8vKlpNPRwBz+217DBWgOfzGxkXqeW4pQ&#10;3fSlpLPRvlzsNVyA5lCDDv8Y8FoLfzRfzU1sfwpud0/WmKGT0bp87DVcgOYQb9vGvDvmYQZqHPbN&#10;8InulqTwgs12VRUd7wzTtuj70NyTvrFzBjql/8Bfyjn3mzj2KtWD5hSGTunxci3kmmeXasnAXqV6&#10;0JzCGHPcIyuh7+SiJS0suEzloDmWD+TF3wd389Yo4jEIO0aPhi3A1S0TzbHcsnV3Es+zTmPM0D7t&#10;H+1ahKMhicRdh+7w7cP24VPqsdBxqNPQM1d0Ipq1GHudqvkB7Ynz8SY/UUKniGtDowrAR1cPmlMY&#10;nIY2FQFnVAyaUxh7FppUCHtG1aA5hZGT5i9FlELOqBw0pzB8Tg8tKoZcpnLQnKLwKrzF7jdT7HWq&#10;Bu0pCp+C9hRFLlM5aE9R+BS0pyhymcpBe4pCZyyuCkxir1M1aE9R6Aw0J4kx/Bwpsfz0AfY6VVM8&#10;qcNQpyHHTDqX5uxyxItxrKfdOU/Hy4HPQHNSULvl0T3ranc5Q+ET0JwUYbsfo8cAArlK9aBFxeAT&#10;0JzCyFWqBy0qBh2f2aecc+d3NSUFLSoGHY/mJGizWY8uqTtxTQckD7FXqZ5C803AWzoezUnyaMbG&#10;XFEjHy/H9CeOvYoD0KYi8OFoThLWMvnAK9G3R+3Ox906AGhTEejooktEhNhrOAGNKgAdnF4vaYq5&#10;7IyuZ52NvYQT0KgC0MFozgwj+laSR5n53F7CCYWzgNxpQHNmMKbNYdVj6vdhr+AINGshfCzak8NM&#10;dCLyXYFmLYSPRXsKspZE4ELoyPTigguw4p2Bdi2CjkR7imLFuwMNm09+pyEPK9whaNl8+EA0qCAi&#10;2ylo2lz4ODSoGCLZLUV8OB+HFhXC1YrOCdC2edBRRRJRU6xg16Bxc6CD0KJCWLHOWTjFKrfTkM3a&#10;FrJC83LhY9CmIojMtYD25cGHoE0FEIlrAg3MgQ4o3mmwAtcFWpgNfV44z+B0nk8GaGIm9DFatZD1&#10;FwiijRnM6zSkWN/DdyLQyln4Q7RrAZtodn7D+TM0bD48L2UToJ1p6JNCmYY1rb6aQfZQPn2Als3F&#10;itgQaGqcgp0Ge/7GmJ3IwXvRtnzW7bYzQHOn8D60Lhc5ceOgwYD3oHk5yEm1AE0W6O3cJ6msqXyk&#10;IGg0QW/Qwiw25/zyCCdZ0ybaOIs9sn68m2feckStQUNj1G5hiBxO0F4KQur1PVQURVEURVEURVEU&#10;RVEURVEUn0iviSrIkr+NVqPBUzRiNFuNc3OxQx9nnqYsRPQWNBqNwJB6A0Nbe7K0KFZZDnjv/p7Z&#10;vzBm52KXfgEX++dOVzLeakTdrL1GsCfv98h4Wd2i0WbAP1qmKdoPSOW8BrY5p2P10RHLQNbcuDBv&#10;Gm/Yxkmnu42LhrVssmtWqXwUOo+W/KTfxq56E0VRlKrpvP3FTsNJc/v1Dof0hsPeYNhe91LcW0RQ&#10;cPlOOXhI6u7h79hVCfuWUmrJjO/4jO6wP5kM+/RCP4bD8WQ4cLae3haRuzRnPnJef0j6tk/0YQOX&#10;H8PxcFzLJyrVg3IrLYd85FOf+v2DCS84Sn8fJtA32zu7lgUznV9TfyjAMy0C6gnZrQj0R980zrdn&#10;Ht5yqmZEmWekaixzbR9ERNDWZDIe98mv9ObNsbzYb/HjRPapd99sNEndb7g/dM49H95nny5yQT1Q&#10;es+dpR3uJHms+nLLtacREcnHEIF+7+CBzZ0gdXfyFHTxHfX4mzzE8lvu36Ofzz1S3rdr1d2kkIfe&#10;8MjA6539Cx5y8ZL5i/suhgs+zNOMusm5EPyUM/qoR5EKP76qnanxi31Sb5O7/y3T2G1+5gGuHatu&#10;2Wf9zB5v7/AvgGy7Cd/jGd9DZysgcgbstxMk1E+WKdpmXmxgvpoPCRFRWa4kgg7A45SsxuWUFwa0&#10;tSrvWNbVPHVPyNeQjrt33SN5DgorfNapnC/yxn/gYcRzdtz+3SSXj0PSiDjSdvQQogQUpdBNkh+m&#10;JA9mE7IMfG+HI0C6Sf7zHt01TZPfnQcSAtLvAWPhMkh7EezK0Lk/FHsuXDFEIN8Os+lRN4e0C0Uf&#10;dZ+fycBni2lZxRyV7JnWHj+pmgMU+tu84N8APyqPdB1IyLJnPEtFQE/V8JUl/heHe5n0X03ddveZ&#10;dP189Nzt2jK4rJUnznfMbiqdSfik3DRQU1WIzHzPTR9OTZufKUfYLqYs6CRb2wyUVB0ilfqRUG8S&#10;uUl2u90j8tyh65YTpiszb3VUWN0NMuQDi20/ZGubbpLHrG2rZ3Ikf3+2fgS6FmTHNlL2KTdFEMGT&#10;mT6O8GPoSNhjs3n/SY4e/RWKBut84OMagYKqRSRnu+7oJgk+y8EZy2adyAdbRTU9yDSiqLMMV9Lv&#10;0wccX7Pb5keBHlmnnf3Uma0zcKinakT25CHDmVBPk5TND52W565aZecvNrCZ1XgccQztVM0NC58d&#10;DDw4OGPT5ohEvIg8dXXRgyLkkK0g69k2lSCJsbMZbfevxJGcclRChs1PeCRynk05pQaL21QCdOMA&#10;Ec8PX0tCO2M3yb/IUX+DUuewtgUOnQLVOOCWxV/Fn6PO0E1yBG1TH9I67YLLBcqxfgPVuEAGQjNs&#10;uxPZtjQh/w6Zxh7uMdCME+QCKXX/j3XbbNnyEGQCqiyEPcNboBgnhImFWNjdR5bsiNR9ZDvs/wlF&#10;FkTO8RUoxg1yhUQUyNEza5vdiL1DFnqYZgI5zU+gFws/V5cfmPre/GJuzM3hJ8P2+Ym1dvjB5D/y&#10;MBe5xBCaFiRLZoek5MOSj2QT/O1h/gy9WCQRQNr9RIr6ckt6v5E+OL1YxeGwwtzzST/GfIkMAFpt&#10;i8BSTjuGPdk7jqAX8NUqVNT9kZR8T4HcTdvwftJ4UO75X4RcY3jQCwPBcCpJqOzUwF9xPO3QQy2u&#10;kGv0+9A2bpLdo1N7hyy1Xn4KL/uXVeZ/M7CJhemdkt+wtq2qyt8hE4gMv5i99/H6n8kparEHj5dG&#10;LjIIHbfcJFd12lM87M5DK3Fo7/0hP8TdfCFv/ZVumx+tGz+k/WWRiyBHSTdJcduyb2VlE1aQR/wE&#10;rcQIyL8Y8738IkjFn+5j6qb7ZzlsYmEovsROJcHkkUUDf8WwsvwBWnGGXGQo80tslsyOsv4H1LUq&#10;9VuReS6lw7qS2MQC93EeaIO0ze9LP1xwDiLPG/LDEu6dHB7+ZD5wduDw8NMS3UlCEgs9ct19yZLx&#10;u0qc9hQr0ReglQxMYG4Pg8HhSXAbvLu7XU7b1pdQFChZMnmzfLcmk7U8cqsqPkMr2ZhPn3/iGyT5&#10;hOAm66a6EEksPPVkvqVcsPhze4pixfrBnLJIuqWRY6djaJuCwqcvc74JudjEAlugnXVW9rnvBRC5&#10;ngCtOEMuMpRX4gkaqhSfevLQiiuk+ulKrkRAPxXjy9MXGKjFFbiKkPuE5lWBfB+AWlyBqxAT6MYB&#10;uIIPQC2OeI+rlH3IcTlwDR+AXhyBizhy2iG4iA9AL47ARaAWV+AqPgC9uEHGzZfL+5bBXsULoBg3&#10;4BqV9yNT4DI+UH0RTgxcA1opQqfDDyZtUxzTGV2aAf2mRqP2AgE+JYg/QDMuQGlHmcHWKzr4zFw+&#10;GlH3mDcuF6kbYzF+ANW4AFco071hdXdJvZG6rx4XfT1wGT+AalyAK0ArzsBl/MBN5RODGmqnPRzC&#10;s7k9UE71QD60shBJEyQcT7FTPUtWJucHVockFghoZTF07EDujeavdHfsTi4pLqG/tG16OCQLexV/&#10;gHqqBku3FM4njMwj3xXl10MqHg9I149Q95yJbV7FJYwj84Z0aMUZuIxHQD/VIokFAlpxBSa/+YST&#10;rg5kz320eybcsbxsP3FSjMKORX0kXMYroKFKgWhopTjm6uqyO6JOzvVofHW9jdp2oe8wsQC1FGVi&#10;Lknd1Lu0o4ijx/lh++xSVV7wCkqqDgheYq68qJsdCdnu5ejXub8wXMU7TqClyoBcqMURuIiHlFr1&#10;fDFrSSzYa/hJ6Xnbc4FQp4kFz3rvKSrVN2RCMU7wW9uV+hMkFgJoxgW+a7vK+yUEOvQluILXVBYP&#10;Qh5U4wBcwHegrhVBYmFRl3B5rPwtoJLhQciCbipnO9ZGslTgUEonFsrh3xroc1mhQNhSNrFQDit8&#10;m4DalgVSoJ5q8S55U4Sch/IVw2ViAaK3DqhuGSDhDBqqEEjeSqC88uB8qKg60FXdWqC+kiyZWFiE&#10;TwVPywINlgKnlk9SzmObQu15lO/24EToqRJegmWHlCzNRmKhQnV7OLdhNaDJQuCUyur6IO+FAWUu&#10;BsdDWSuy7cHIHIotsFFhYuGl3B5zKbCyD45cPbEAQS+dBbVTOAo6W5KXFIkUIP8puBUkFvxPQrog&#10;O5GMD5dd3GFbHmLhiLTOV0ks4FRlEVE1FRILJaufturJQ+vjQ2njPsMJyipAmbkM1EcriqIoiqIo&#10;iqIoiqIoiqIoiqIoiqIoiqIoiqIoiqIoiqIoL4P9C2zEafLLXqvRasjbiFaD9jSCptlHLZtSip1M&#10;bQfGBLu08Tr5Ke9v0p+GaWGPUgpr2y2yYxOwLb9ukPlarVrInFukXtFva79Bu1tB8wKlVUo5rG2f&#10;s93SC+/YI22SMvldo3FuP9oLRPuNPfNGfgutoPGafyrlENsO9oy52BHvcP5m/1y0vbfPb3flo33T&#10;tErGvwt6DW1fKYH1JI2AnEWTldgghyLaZkM2u+f2I3I1fNjeG6v2XdX2cuyTn2YNNyjI2G3t0Nb5&#10;3o5o2+w16D0+ek2ql12sZN5WT6IoiqIoiuIfva6u6VARd9+yV//6+VO4YtfVkBjrKhqrcXwPxeYj&#10;qwh2B73ecDggjZ89yYlKSU6KPY9BjiVVD8dj+TscDFTh5egUX+NYju8Nez0yb1b6oEcK1/WPCnNy&#10;A0UWQk4hZU8h46aXifrwAnRKPs/lez5pNOwf9Cf9B9Y1M5mwiXv6iNr18Q06LM49n3bFnoQYkMaH&#10;g8mk35+wSxn0RKiSRVDKg4BjPvNMdM0cyOvDZEJ/xxwUimQlTbFVo2eQc0XFBwcHDwcHfbLwfr//&#10;MOFdFBIOF90wORMv2QXBJthi2NFxs9PifMS2MIDySiNns677pO2D/gP96PfJrxyQL6EfHBHOf5pT&#10;Y3eq7T2r2QRW27+h38Je9DvxmxWeDSrnk4rZtAm26MmEFM53TAspfJ6+W+cBa/ucbLfRMLsmaDV2&#10;THOHTZn3WW3LVBTa86bRNG/2M74C/tCG4pZBViJ9GlrLBuxIWPuia7pfjsdjuU42LflzvmPOn8i2&#10;f8uKbXDCsiH7oG3kLffemD2egvKbjC+BH4ygt+X4wCLa/biyGdb1w8GQ/pBzmQz5GD4wi4a5uODp&#10;J43GK9a2pOW/I+02A95nc8jmD2zojYB9SYP+eOtTVnyA9hXL6E3S2rZ2TTonO+/3KRDstNs5/Xmb&#10;g6fXc55o8lvyJaRo0nGTdWvnR9AR/Nqkt/xduNjx9Ia5ZCASIVLGWbZNUHzC0QmvF91m5OA0pFPS&#10;K1luI7hokLZbnLZnbX/+h8i2yaXz5B+29h16Y/f5xvfQ2fKIGNwhY/Ae/Ap6vR+N6Yq288z7RbDK&#10;3TFEBEmsHSdp6nQbtcom5PiXyILngxRCHgN6xb4Zmp2h90BHtNtdon36ctUNfa2GTSXkqpqhviQp&#10;earttp8+dzWq8CKEyBo+TKDZLPhirOujZ1Y4kTUU21oUZfCtk+6Ou2Zf5m/6xTtoa1VE2KA/R9sU&#10;IpKGTy24WcpZCZrSWcyn+ZmicgoBvQy1lxnsy0SkSWCdA4XaT2Ta7e5dt/tMf6y+5bQYzYCnHEvs&#10;x0GemPIevw/Mv2FSOA+nUDzo38z61XqPcW5EXJ/7jZngFslm/XzEuu4esbJnnvdEBkvdSepAciee&#10;uzH0umu769SB5x/G/Iu8bQWejQV2oKoKQCoh37btLVK8CHN01CUjn3HcPBG5JZO/SduyTYZMXUv+&#10;7EK66wz/fE2vGDPxg2NoqgruWCD1F3OCkkmfPuZ45Oj5+egZCj+dvUuyHsmyG6/2SZevzX6Tx0X+&#10;QGZNW2aXHQnPrGflcy2JT9peua8eRyTmWna/R31HMu3uUffv5LUJeulmPL9WrJdd9jlt8aAqe49d&#10;fh9+SHt/R6+scNnwhJIPC16AiEwOt8aR0Siy7C7sWpBzTNajVXkcBJsRKJfyksVTn0ohMvPDv1di&#10;2m2yaHIl/EIWLqeYy8uMIe8LseUUC0LDOlNVmA2QSsjzJGEv8oj8Nqk7Ztn86K2tf5Jc9Ki9apCH&#10;krf7D9l3SbpFjsRp81922aRyaQaegbbl6q70BslITyM3/pNbpBg0Yb2JDbR/tdrebnVXGGcDEZsb&#10;kkjChhSNmyS5ks9ywhjKzvTdWwNUVCEilmczZEEfsbL/ZGM/1re17AFUzWzv3B5oqEpEbi+c3JDk&#10;f+wt8o5667hB/kUOP4WiLds63A0FVYlNJeSaNo9GUTQimmY/Is34DDWDx+0c7a5s1C+GTSVkd25s&#10;L9Jq2iLNGEHLEduYqsx+nviKiORBP0vbdk4Dm7YEI3SjlIMznn/7aD/YJgLop1pEdKYjiQZaCXHb&#10;cmzmw4a3T91QT8WI6Cxt9+jmx112q21GDs1U9vaF3VVk12eRVAKFJBmOBLfILvdo2JnIkdNeTZrt&#10;qhlZYQbrPN6z7MyQZHqLPGK7fn62vZr/hHJnkY+3BWinaiRWPhtCwzHkFsl6BlbZ8V5Nim1y3S6C&#10;P0aEZw1I0W7rs7kT+ZzZq0mxPQV/X6GcyhHpk9mepL1FkhuRcb+/2ztkB3rNYSYv7CvQTfWI9FnT&#10;pujviULt0LjzejUp5Cj/+QLdVI5NJXBhU4I+EjasbEYasVDZl9tRW1nRDLQMbCqhlzZu5CK79I/j&#10;P2lETqAdZztulFCNA5BKgJKn0E6y7DDvy8cUUfZ2qLvq3FgMkT+j7GNWdrd71Jb+ur35/RUKnc8W&#10;9HGgGReI/LS2qRcuM+NtYswG2tdQ5yLkYJ9ZsYRpLnIBKHkKputw3rfbTSfGFuB90A3FuEBSCZ2U&#10;bZPCjqfhiO3VdKHLxfjuuV2atk0lQMshtItN+459tvXDC3o1CTzPUkIxTpALpEKSH0XZbNdH2Ymx&#10;BcgpvlLxzKgkcoVJP65v24vkPjvpWz5f3KtJ4LVxQy9ukCskTTuWiyzcq0liz/ISh7E2wVcYJQpu&#10;7LQ/if6WVLbPxg21WKI97USSsuwyUiGSSvivxHgr7eDgj03b9mqgwjLIeT6SrEEwN4c/m0/35ti0&#10;gxNSu3l/eEyHUGTxhX4TOKgEUpVwFh+Skl4k+REKtuX6uYmxeXg7myeZRDAfD/9sPr41P/xAts3a&#10;PjxuH776cMjKvr0tr265RD+euLG3yC7dIUv2ahLIqR4CtQC76yvtPQ4OX92TyjmJe0e/BRk5LR2Z&#10;80mmfzANSThxzqZNrsT2av4D6iuJp5N5UvN17Dj3W9I2Kforq9cMDp+stuWAksg1YhN37C2Sfbbt&#10;1cxNjM3hv+Vs74BWQsiTELBt8dQmuGXbJrV//bl07vIjX+JpEGmb3pK2yZPYQLtMFzKJnO4b6dlR&#10;kbY5JgnueDpIQKZ+Yj6RKyk94cSmEij+s56kb+uru2HFWMleTRwvkzhuJuxMEXcRVSXYaX/kRqAr&#10;aG4prAS/gFZcIdeIeu30hr12e/lAO0IkeAa04gq5xjD02uhFlkmM5UPfE9/IWP22k65yWqVQVS4S&#10;Rtu2eIxiP9lbMDGWj5XiE1BKjJnd3KNcFlQlQNu4RSJXUzQxlotI8QpoJQYF3BxZ02dfJBPAW/wv&#10;4Pii7PxuGT3qhqMkuEUunO5XEO+ikoxZrfwAvO8PgwFHgRQO3rFty4DJF+7ylOQVXyQMSWiTvXbZ&#10;xFg+IsgjMuO/H4yxU655nEQ8yVObtH3PQXhJRAxmboe9SNm3fK8mhkjyCCglDnXU35mfuVtD2x8P&#10;O+QNrG1/XFrbdgRQbpHL5Wpy8G2sBEqJI2OZ8pSDd9Zv050u9Ns4pDgsizwJ27YkbCpVtm85BUfF&#10;CFNsVYIt3eNbZBj7QVsrY6X5gsuZDYxNJbCu7UBrJb2aGFacL0ApzpCLDNlt25nx8n7lXk2ElecL&#10;UIoz5CKy5rYkbOzgyMq9mgi/Im4oJQP6kKISTqP9zDn5JX8vchGKtu0qXVbZyyXGsrkWiZ6QP0P+&#10;RtRr3t9TOELbt8utD2NTCZODYY+n/dlczd+gqGoQkZ6QP5GEor6OqNx8efqCXk55wgWOeLQOyl42&#10;MZaDyPSE/EzCSSAJMtL2x5/Nh9uywyPAphIGfblFyhXLTfdbjAj1BCglm0/Gaps2g5vjpaxbLjLs&#10;9/kWKdvVxX7AfmH8AErJ4G5A/cgbukfyMTfBTfBuGc8tFxlO+BYpm5Ur26veJJSSAc8dueEHue3Q&#10;m+AjaXuZmjO5yIRvkbJVvbK9CkqglAXwzbJT8NgEkkp4ihJa0FClQLQPQCuu+Imv0SUnUnmvJkIk&#10;e0GVSz5nIReZLuEygX6qBcI9YOmHFxYEl7GsnhjLBNI94AO04gpcRmhDOxXjUXmZ25qEhLYDaKdy&#10;IN8Dyj9JuRTvcBmiolxNBv4ky36BWhwhqQQLVOMAf7T9A9TiCFyFgGZc4E/X3bFt4ypOlX2J3JsH&#10;rMm2oRc3+KNtt7YtqQTCSRdyitq2RR7fREAtjvBH224jQNy/HHVrQvzRtpPVn6fgIm6GR6b4o233&#10;9e0EtOIKfyLAah+OlQYXgVZc4U/vZrlpCwWRymECWnEFruIDUIwTJJVQYp62zVxeWj8f/Y7MV2zk&#10;IGf5ARTjBKlKKFeCwDo2Yx4vNI8D0zH0GxgsWuDBXsULoBgn4BJl+jai7adL0340j10zuR6zvlXb&#10;RcAloJQiPFrbvhx1SNtn9KZDbmjRrwuX8QEoxgm4BJRShKm2r6DtqxHt2x5tO6xxD1MJUEohoO0n&#10;0vavPXozNo/tLdK2w+4NUgllSsdC22Zti21fds3ZAm379HA+ngjlCFzBUaZ9Cma8+QFU4wBc4BFa&#10;cYWdF+QJUI0DcAEoxRm4jB9ANdUTphKglMUEaRdfbKQWl/EDZxV8ZVMJMwe3i50q5/mCs3GpsqkE&#10;6jJeG5n5ZO98rEb+N+KysfzZKJ4VA0M5lQPxhVMJ9NshnY7alyek5OvLDts2m7f5tTvPyP0Z3Rag&#10;nMqBeCilCNfWmCmMkbNI1SPuuA8k8M5DTvCHn6GdqoF4KGUx5HPG5np0RZvUkbx8imx7m7TtaFmB&#10;0qkEcQnit8ekZTLwiTX1p8t52vbuAQpQT8UglbD0ZMuCnSJ/UsAA6qmYJVIJy2Cv4hFu5pRAeJlU&#10;wjLgMv7wCvqpFgiHUlwxLenxB+inWiAbWimBnEIv1+yFFp3vz+yGKS4yCsukEgQ+hfqHtEFR9/Wi&#10;wXFcxSugoSpZIpUgnI1Y0RPzSHE2BYDYm4eXD9CChqoEkkunEmw/8pG0fW3a14viR8+67ZZ7qKhC&#10;ILlsKsFcT7XN7x6D+daNq3gGVFQhEAytFAYnQdujx9F4ni/yapWjCKioOkqnEqbEbHt0vUDbXiXJ&#10;Iiovd6+kKoHOfporARfxDiipMsqmEpbCu+WgQ75CS1UBsVUuRTcLLuIh0FJVQCrU4gZP75FMxUEg&#10;pEIvbsA1vARqqoa1VCXgGl5SaZ3qqqmEInga/gEoqhLWkErwcogkosrSSYh0mUrw27QrNW5IhGKc&#10;gEt4S4VTuSERinGB76ZdoXEvnUoojOdem+lAWSuzbCqhOPYCflP2qah5QJy7qgQPk78ZQFurAmll&#10;UwnFwQU8p6IbJaRBNdXjZYIsA6hrNZZPJRQE8v0HClsJ1wscQfwWUIUvwRfdVUhyZsVvBRXEJZDk&#10;KpUA8dsBVLYCEATlVA2kbwmrT8KEIGinYrwq/S3AqmtNOU0leJwey2HFWZhIJTxBP9ViZW8VUNuS&#10;uEwlWNFbBvS2HJDhIpWwLZ3IJEs+lMwCGVBQlXhW91uYVdQNEdBQhWzfHTJk+ZmB7lIJELyNLL3a&#10;gLNUgpW7pSz7KBycXnkqAXK3lSUnq+HsqlMJELu9vIP+yoGToaSqgNRtZhln4iaVAKHbzRKRiZNU&#10;AmRuPdBhcfCM1EofbG1FvgSgxMLgtCqflQCRLwJosSg4C4qqAkh8IZTLnWEEEJpane3trudQJjSp&#10;OpXgbd3YCkCVBai4KsHDFTEqoHCdSLWpBCvs5VF0CBaHV5JK8Gll7aopdrPEwdDXSmxnoqYohcZg&#10;cSwUtgJbMB9+RRYn4ytLJWzbtJFlWDizp6JUwosLsnNY4E5w1IqpBP9LmCpjbl8Hx6yUSniJHZo5&#10;zJm6hiOgt2XY1lkMK5C3rvHKqYTtKF+qnOzezoqpBNV1PhnPt1gplaA+ZD6ddP8S+5epStAAuwBJ&#10;D46dUGBxNL4uzM5H6HrZVMLLHhBZgoH4lGVSCepBluPuPVIJhbV9rVa9OoVSCRPVdDUsSiVca9+8&#10;Yjp/G89OKbnuqUEriqIoiqIoiqIoiqIoiqIoiqIoiqIoiqIoiqIoiqIoiqIoiqIoiqIoiqIoiqIo&#10;iqIoiqIoiqIoiqIoiqIoiqIoiqIoS7PTuMDWIpq72DAmeNNqNc5f410ur1ut1hvZ2ms07EazKT8U&#10;xT375W37TeOczwn2Gq3A7snkonEemKDZ2KNTz9nQ6eAmvVGU9RC3bXHHb3Zkc7fR2BXL3aetFrvo&#10;Xdj2RXTG3j69TM/aa8ipLXvcTiuyY7btN2TbuwtdvaJURsy230gAsdegsGGXDfM1f3TeIoPdOSfj&#10;DP02woyQ2FktDjj24Mz3G7utBiFvbUwiXxFFWRORbQcwvdetnZ3ICgMx0AbZdWjb7ISJc7s7PJTO&#10;Mvuti0jePgcjRHMauNCnJKN4EKQoKxEzNQQTbIznYZcPH5/TR2FMsoPjCDZz/og32YQvWrFvBWRM&#10;bbu1T6eStFCOorhl3/rlBtkwXDRHzTsUQlM4QVvYRwYajZNQhGGhziIdarcl1m6ygw+hQJ2AaYtZ&#10;q99WFEVRFEVRFEVRFEVRlHUQjLChKLUjOLp7+/Xtp9tfbn85nIH3fnr79eSujaNTPI0Hw95gOB60&#10;O2rkyua5O7n/dAvjLc/H2/vI0Nvj3nDYw8t4MO61O/hEUdZGMLj/M8xzVcJJHcaQzyarJt/N5j3s&#10;TfiVvHiv/YQDFMUdweDbR9hkRdxCMskei78mmyZ7nvQmg94Qdt7jPRqnKI64u6/YqMEHyOeQhPw2&#10;u+s+/SGr7rNVs/MWi+cfg6G6cKVK2t9uYIcuiIwVlv1ARs32bbdoJ+/nj9ijs4FrjKKsTvCwfC+x&#10;IJ9wKWOuONp+YHd9QD+Gw36PbJmNnGJu2WJTF19Obnx4pt1MZUlGA+dmLUQhSVcMmSz74EB+8hY2&#10;EKLQe7ZxsW52572csURFyePoEwxvDeCSBPcfH8iA2ZTZhMnGLbTN+yRggZ1zAD7m8Lw3uMLpirKA&#10;k59hdOshCkk6ZM1i1WzfRGji8gM+m3bK/gceQQmD8PGgu0r8/Y+NBtcNm53WP8l7IMXv/764ECdx&#10;yBupeWg0Wt9hh1IXHtyMhMzjBJemkIT9Nhsum7UNtHmLzZytfbqDjJ/jE+pV8rY4c+5gLh2evG69&#10;kXqbnWQl8W/CgrMFNH+LDZZg6+8TBffK5jlaT3idBlcnyEPH4pAk7KnZkmXT2jtZPO2IOphk5F1I&#10;Ksfr1o4UBwdcC//a+t0906TXplRdojKNTd2Wx/PB0+PiNZapcsvoRFt8rCVrm6Czxvg6yTu0wJg2&#10;B8/WaHNhK+7LBv2jbbZusnQ28UlvLJ67fH6Hy+CPW1wWLxXCx398s9sgX8yLlnARZXBuHfO/03sp&#10;Hn76BzHh4z/+Zldq7Kd+O7AlxsHv2aLPpyfySbJ6hJWvrJETl4PXi4ji0q4dCJkL2/YD/eQfdDi9&#10;J+/N5/F76VM+tdtl51mxbZtXv2+Jbbda//R6/39zgbyYI9l2fCUIW3NM1kz2+39+t78Tr7EnfsOS&#10;LBSFhydeNOg/2aR7QHSgsgZG97CxDXGDdmAKoPQlrRlnw4bN0HH0z8bh/I9epTt5RabNlDFvsW02&#10;TLLt73idnn+F36bdzT/QB7Je4G/4E2ueZM37/C5I+W2usm/9L/pGmP1dXkxClv55kqV/yNBFnrIm&#10;gnewsM1xj6ZISMJWuoDpAdOxFDjzngjpwLSZwuYN2yb/au21cX4hS6yx5f4bG3PAox9v2Ganfjt2&#10;XDLIDt5wkP1PVqI98V9l+0JCbmUd1MCwiWhw40yCZrHbXGDQjA27LbR5JjJg1VN0ctUL5PM32NaG&#10;+Yj20K3bdgzDmKMk9isCiz7t2j/yRhPzL4uTm032HuOUDUky6fWnvch295ReYqbNiHzlBRBsZhg7&#10;m8ircvYRtloa6UWKaTNk1+3TI7Fv7Ck+a3CXhzRWgiNsG1jTFnciSaj9oTjmA4yqHkRVCU+cW4Sp&#10;lsT2Io9hxmLZbNdk3vITFi4HLeJNSwa1l+d1480r7mb+M3U4z3l9TR5G1D7kGjhef0Z9Pm/RMB7c&#10;HlK8DWstRaIXaY35+fT5WTy39d6w7sX9Ss4b/n73s2zv8DjI72QN+h3xxWSlQfOcd4ut8sbuDp/D&#10;byWlGbLTwsi4DJGrabsn2PBIdhaRj5Roe5moxDpkG1xPrflPbNrWqu2rsMi45WkK1krt40L2W/z6&#10;Rqx3j/PlTY4yXvMR0QL3kuKJufs9NnrZ4DXrg3M+WXFJp05RdkgUknR4iKRA6iZF7yDqRYpp098j&#10;dtti0fIWW+22dcdzCGRFenbR05kfnFm0SyITFGPYoezmH+SDEDL19ESRZiM0dV2z3jXtugUjlp/Q&#10;PGogT3jiEY+SnjuWiyTzJRtmy47sO7LyAkOB4ULz7KERY+yTdw5av5PdDGcp6ZUsfLrAPXv6izAi&#10;CX5v8zgSlDDnF/Q1ILv+991VJuEqudRnyC9F5Eol3Z47CTCPeC+STTs052cKt23AzWZOL6dy4Hwk&#10;wBCajR2ySOusyYfHlrWXLOUrtnD7uU1ovm60+Idgj7UWbs1a/bY76jUyEidWlRBWAMeSjQug70Ey&#10;FymWzQ7b/rNWbt14LBwp5z7Dx+zMRy13M7yFHdWRWFUCm3VZr/2jnArDZlO2Bg3ztj6c/8UD7cnl&#10;pXX2i8CjRaLII4/gHxqNIl8ApWJqklnPAY0kJoNhGZ8tJBM2djzExtdi2aGR/0UuYOldCgOdZeI9&#10;tZgMlU8Ukhzb2oJSc0le8YnhtD8yaP4b+Wo47m68C3lqLZuZyNmKr9Q5GhHu0FBjzkrPJbGhNnKR&#10;ZMuw7mnAbS083oX8/Ai7tkywW/GPOxhQfYmqEowt8i1BfNqfmDTHIGzU8Nn2VQ6yjK5h0xEDfKT4&#10;RVDP8ewE0RTAY5uTLJ60kV5kGGqLbVtjFgvnFzbxeBdyDHtOotbtIRsr7C1DNHvpbMjGXTzajvci&#10;xbLv6B+CkdBrx7uQ3WQ4EmO5unhlY9Q+0BZiVQli2sWjEjkpnPbX5lib7ZldNYZI/p4ItGNdyAy0&#10;dMEjjmA7dSdZlTDhtaQKDQLOJGysWeNV/sbDkc+/wojzeMSBSt35vN71zlbgGC02hleGKuy1JZJ5&#10;BcsmwhgE//hPzLJH2YF2kjEOVmrNCQyn/iSqEorHI+lepHXXsGp+6ca7kIO/wnwXoIFJ/flzTedE&#10;ZRBVJbTZtouNkvRSvUhr3WLTMO94F7INyy3ANU5RakrbH8tOVSXIPCnY7xySxWN2chT9FbO2DlwO&#10;sHQK+mxQrOZM2Qz1njuSIlmVUGxya6oXaaewog8pBh6bJvL513KmrX3KGhN8D6vxg9izEgbDIYx3&#10;PulepFh2rBcZnwA1m4UsgLrueuLHmHZE1OOTqSQLF5Q6SBSP2YwNO26yajHtRKD9HzDWsugckxoS&#10;eDPyB6KFiTti2YtzkjJxDwtZkk1bs7am/ffT55zpfqXRAZO64VUnUoiqEs4GbNsw4FwSvcgozBbT&#10;Tk33W5SrmY+N6ZW68BMMxiPQckJmbsOCc7HTPqxli8fm4T/227ydyEIuFWjH0dHAOuHV+IglFpLw&#10;QyRhwblIJy8MtaPldSgYIftO5GpgoCsRjU4qm+VzHdcdWUS8UHJxQJIoHhOnHc77S3YhuzDOVdHx&#10;kprgXajNoO0EWfaiOVKJ4jFC4hAbaVfVhUzyWKxaWHFLAGPxi/doPfUOF85tTRaP2aE/dths4PKR&#10;ZcUuZAodDNw8bRiLZ8QKJRd1I218YC2bEevmWLsbz0IWmu5XBu1Rbpr610RmEnt802QAG84hMe1P&#10;xrXDUoR4oF1JFzJFuTV6lIrxZ0JrknhVwvyI5Ilj7VguMpyt3XXRhUzyqGuYbBBPA5JEVQLZ9pyO&#10;pBwznfYnnUgORhKLjpSc7lcCNe6N4WlAcnj4M/4D1BMe2mIymHKK1LQ/8tp2CctSFWOroMa9Ibw1&#10;7XhVgkzdhimn+S8+Ipz2hyQ7m3bc4qruQqZQ494Ifg7+CYmqBBjyLPFeJMchFI/wv8R0P2fhSIga&#10;9wYY5a6tE3bUjuP5yjvTyc/xfPiCjfUQVSVwSJJXb5NcyNJmIpMLxFeXq8lH6xU2QH6iPRqECAql&#10;LE+MWa9tx0KScV7iJrFmPLI1p39K5GpgfY5R4147cxZo/WqM+HQyoU+wo86XY/Lb74zhhzmdsAsP&#10;V1D9ZGd2vPp4YwOFdRTvxEOSYbbXnulFdnk5nViAsPp0v6JoEmfNzCuyIdsGZMNk2/JwMrLt72/o&#10;zUdr8swPb8nIqEN6QpZ9eDMyA9pHHzo37tizEshr97NGSZLFY2TY7LXj0/0cdyETaPp9rcwdIglt&#10;++6WQpLQktm2D2+OaSd5S3lvgre/BDxELrYdzTl1vpJgbApgTlVC4slj9JcjknigfeS8C5lAlwxc&#10;I5/n+tavbKshCdu2vTiOwsl3kjuntz+FflvMfC1Ei7pLVcKsbUsvEsVj1mnnLRC/JuJXV9wy37WS&#10;3476hknblnhADD+coUx3AIkRwnjbvduOVSVwT5KnuMKmLbYXCcu2k7XdTfcrCK6tOMe3ivYk8UJJ&#10;m7iJ23Yv2YvkTmTp1f2qR/uTa8LjpA2D/wXBAUl6NonMNIl6kWTalVeMLYOG3OvhzzASP4mqEtqD&#10;2UpJ24vEo9k51o6Hum6m+xUjGrdU3MGjHB7zHf4b9lkJqcKEePEYD5CssLpfxWhUsg6K5BrDspb3&#10;eD/LbWfNyUgQr0royXpSMGsiUTxGbLwLGUejEvfkm2sEddfuDw8/UuwqR/9Ep53Yr8Q7urcG9Jnt&#10;0JF1v5OBbv7wno4+dl40H6tKsHNJotRNshfZTgTa/wkL2yBahuOaQh1JNqAP4WAemfEtj2RTLPOJ&#10;Xm9uyby/PxyYV2TZtNvmLunDr7T9w6Hr9bvjVQn2GTehaafWjI9b9rKr+1WKPlvBNZJAX8w32/cJ&#10;vj/8s2wwn3iQOzRdsniy7R27QwbBw5Fwp0SPbwpsUcK0L5lcgmSzuZpsNIPjlg5sZC5Iq4sBf6Q3&#10;0+/DjG0f26mC67Ntughoc9ImytvIPkz7SwTanU0H2lN0Xolbij2fPZotJdNFyLgpECGzfmfM3c0N&#10;+Z97WPI0JvkQZTCdEvm+wTA2ApgItZPT/TY6OpJEV5tySeG0jcQkwYN46VuybnNn+4i8P3jgLdoZ&#10;3N4cfiNrCyTRuQ7bpu8S6MggyYGNthPT/tZYMVYSHQd0id/Z9nhI0uW5JPDb8V5kvGJszdP9FqMR&#10;t0PCaNlXbA+Xkakkdmw76kVueLrfQjTidoevS+2EzFQlkGX3JBcpvcha5Woyib6bSsW47+u5Jfb4&#10;pnB0O9aLjAXao7VVjJVDx7idARMpBXckCa7U2ZluHZtf3krO8mSt35d4VYKNtaOFLONdyI1N91sI&#10;GqhUzTIhyW2UpW/DrO9oJxcG07v1mnYsJJFou9efFo/JBtjkdL9F6DCgI4oNbieB2yYbRkaHdnwk&#10;A//01tyv2bSnbTHmzI6ShMVj8S7kZqf7LUJ7k45YfpTkKxk32TY/8okMLJwAeFJo4lV14L9B4TQn&#10;bnrT4jH5aRnVsgsZA+1UqoUjiiV5R7Z9M4Jth3l38tw35MC/rsvCv+H/QfbMHckw1JYflg1VjJVB&#10;gxInLJW4kXmuZFX0xXiLXDtMmYMSCry/vy24/NTKJEKSiUwIfGrHZ47+DfZTZ/RBOE5YJtymziQb&#10;0Yld9IGt6wPWf3jL0fdNmwPv9fjtWFXCYDi2CZt4oN2G9dQbXULNCbmLW/pBvFDS9iLjPrs+0/0W&#10;oHl3B3he3h5/fNPMjb2uuZoMtLbMAZ4n3GNVCTPmMYHd+IAG3A7w8JntcaJCyXgGkqlzrmYWHeF2&#10;wFcYiafkxal+dCEjdBK3A77BSPwkqkpI8PT4CJvxBrRcqZDlhgDrQjQFMIZHXcgInedaPT/ASvwk&#10;yyLqO91vHvGRS6UavLbtaArgFN8C7RAd4K4er217JiTpwFL8Q227ery27dSNPPAlC5mB2nb1+Gzb&#10;qZDEp1zNDGrb1eOzbUdTABl/4xFGbbt6fB7fxn8B+Dk+EqK2XT0er7sTPb5J8C5dk0Btu3o8nk8S&#10;TQFk/A5JdHzbASuUlG2YqCpB8Dsk0Zy7AwotT1xLoimAQuUhSayGsXM5iA3DdEyArYi2GWFrSXAl&#10;pUq8XQwwGZJUn49M2HZvwRAjHbzSl0vnAbrA1xXToqoEwVEtewdx/LR2gLavzNMjCmWCx6gTuFLi&#10;SOdvu8DXgZJUSAIbqZqOuZKfZxTQk2Me8f1BbJt29C4vHy9PxagfRyv6bbuAoVItvnYmk4NmrqZI&#10;xWx7/Mjl6J3LxyszenzkHbSfjFoOWDUm0SFAJ8BWPCNVleAq334F27bxdmjbNiaRMIiM+lcx+tFK&#10;to3/hlItfgbc0bMSmBUHKfKJ+e3Qtqfxtv0+Tbuc8m5JtCvpBj8r3ZNVCX4V/s6SnBmjVMUI1uIV&#10;P6DxwMcqsjgabjvCx6AkWZUwm0vxDPw/lKo5gr34RHI1Et9DkgH+H0rl+LckYKoqofKQJIwR8iep&#10;fL2q8Krxx00pleJf+sZxVUJbrPqaLLyHtyNcY0x92IB22tER3kEHBXLfIOc7uFpqAQkdJXGHf+td&#10;ouGg8imAnFDvhll8MuNrNr+2ZMbbj9cUD/3Ke+kz2v0kh9OHPdqeXC7jzG3+XnHCPUzGF9JVCSul&#10;TTIZ2IB+9GvMqY4vA7Zki7Vt7JDR7zCbUx7IV1zwCjbjC46rEsicKcqgbwwZ8K/0Znpf6ETZRwqR&#10;6RBJ44jjHXMWfrnsqPYkneKX43ZelUBmCuh7Q1bcu6RAhDz0mHbIzL/eI5kzWXI8JrF7liC9Aq1S&#10;KZ9hNX7guiqBHLLEJKOuRDvXPIzREbuV/SPpOpJPf6LgmrqP2LGs31a37RivHLfrqoT1om7bNR6V&#10;36ynKmFdqNt2jkczptZTlbAu1G275xdYTv1JTizyPCShHqjiGm8SOKmqhDWEJL3pOCN3IPlnx0zO&#10;ZHymveTYSEg0eq44xJeoZE1VCRF8n2DbtvXAbNvX5ulxzPtWNe3LK5GpuMaTua7JqgTnIcnEmMmV&#10;te3OIydreGfHjLumx6a92gCkdiTXhRdjJWuuSmiTWZNFIyYJE5GWtp1KtTz6qOu1cQzzqTXJqgTx&#10;og6hABtIfiZh22emR+8ReC9FslesuOQD7KfOJMfMxOKcE67Ak7BtNm0OvPkfdpUk+uIo7nkPA6ov&#10;rqsSMgmr3eO2fSah/pOZcOC9FGP8H5T1cAsTqi1b9KwE/B+UNfGq7v1JtBOcwEx85DP+D8q6qHkK&#10;J1WV4PGDyXRke/3U27i35lkJ2o/cBHUeCdyaZyXoNJLNUGPjdl+VsB40H7kp6mvcW1KVoKa9Oer6&#10;EJwtqUpQ094kNe1QbkdVgpr2ZqmncW9FVYKa9sapYRInXZXgZVdSR0hqQP3S72uvSnCAjmvXgtpN&#10;nNqCZyWoadeEmj3rPVWVsGI110ZIfjuVDVKvge71ViW4AE1X6sCrOgXdm6hKqBJ99m/NqM+68xup&#10;SqgQHSCpHbWJSzyvStDayBpSl7gEzQGeTQHUNXZqSi0e+Z6qSvArJNF4pL7UYFken6sSdD3LOrPx&#10;mYEeVyVoPXvd2XCW0t+qBM3X1J9go7OnfK1K0Fl/frDBse5UVYI3IQnaq9SezxsbDvSzKkGHR3wi&#10;2NCz332sStAxbd843kTYnapK8GIKoA78ecgGUjnJqgQfQhKdqO0pa5/Y7VtVgn18iOIl6x0y8Swk&#10;0WSN56wzl+NVVYJ2IbeA9fnuJ1zRUuuQRC17S1hTr9KfqoRrHRzZHtYy3u1LVYLG2VvGK/cPy8aV&#10;wBksqW7ozJFtxHHg7UVIouPZ24rTwNuDqgQthtxm3IUmta9K0LUZtp+Om1mC7yEe1K0qQV32C+HE&#10;wUSqZEhyDJOqB+qyXxRVPzf7C+SCOoUk6rJfHvcwy0qoa1WCDoy8UD5Xt+jDMURaalKVoGPZL5tq&#10;vHcNpwBqkK0Y89PqXcu6PStBPbYS0lkxOklWJWw4JNEYW0lx8gWGWp50SLK50e1rHRVRsnm7XHiS&#10;rErYWEiSnImoKGl+Ku+/a1CVMNY52Uoh7krNO9n0FEANRJSSfCha0ZCqSlhrtD3WRSqV5QjeFjBw&#10;HAvWF5J0NQ5RVuXkHaw4k02EJGMNQ5QKuXuX7cPXXJUwUG+tuCEYfEua+PqqEiZtNWtlDXQ+fLNV&#10;DuuoShhoCKJsnGpDkuvBKeQqyqapJiQZH6mjVmpHp9MbXP8KGy3DZNztJBOcilJvRp3Tztmgm/zT&#10;pZ2nHXXOiqIoiqIoiqIoiqIoiqIoiqIoiqIoiqIoiqIoiqIoiqIoiqIoiqIoiqIoiqIoiqIoiqIo&#10;iqIoiqIoiqIoilJzjPn/IZfwzOBheFsAAAAASUVORK5CYIJQSwECLQAUAAYACAAAACEAsYJntgoB&#10;AAATAgAAEwAAAAAAAAAAAAAAAAAAAAAAW0NvbnRlbnRfVHlwZXNdLnhtbFBLAQItABQABgAIAAAA&#10;IQA4/SH/1gAAAJQBAAALAAAAAAAAAAAAAAAAADsBAABfcmVscy8ucmVsc1BLAQItABQABgAIAAAA&#10;IQCWagMa4AMAAM4IAAAOAAAAAAAAAAAAAAAAADoCAABkcnMvZTJvRG9jLnhtbFBLAQItABQABgAI&#10;AAAAIQCqJg6+vAAAACEBAAAZAAAAAAAAAAAAAAAAAEYGAABkcnMvX3JlbHMvZTJvRG9jLnhtbC5y&#10;ZWxzUEsBAi0AFAAGAAgAAAAhAH/k/4ThAAAACwEAAA8AAAAAAAAAAAAAAAAAOQcAAGRycy9kb3du&#10;cmV2LnhtbFBLAQItAAoAAAAAAAAAIQAK88PF7kYAAO5GAAAUAAAAAAAAAAAAAAAAAEcIAABkcnMv&#10;bWVkaWEvaW1hZ2UxLnBuZ1BLBQYAAAAABgAGAHwBAABnT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top:1587;width:44564;height:291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XzJxQAAANoAAAAPAAAAZHJzL2Rvd25yZXYueG1sRI9Ba8JA&#10;FITvQv/D8gq9iG6qUmt0E7QgBE9W23p9Zl+T0OzbNLvV+O+7guBxmJlvmEXamVqcqHWVZQXPwwgE&#10;cW51xYWCj/168ArCeWSNtWVScCEHafLQW2Cs7Znf6bTzhQgQdjEqKL1vYildXpJBN7QNcfC+bWvQ&#10;B9kWUrd4DnBTy1EUvUiDFYeFEht6Kyn/2f0ZBZPpqr/JDmP+3Waz/mb1+TU+Lo1ST4/dcg7CU+fv&#10;4Vs70wpGcL0SboBM/gEAAP//AwBQSwECLQAUAAYACAAAACEA2+H2y+4AAACFAQAAEwAAAAAAAAAA&#10;AAAAAAAAAAAAW0NvbnRlbnRfVHlwZXNdLnhtbFBLAQItABQABgAIAAAAIQBa9CxbvwAAABUBAAAL&#10;AAAAAAAAAAAAAAAAAB8BAABfcmVscy8ucmVsc1BLAQItABQABgAIAAAAIQAx9XzJxQAAANoAAAAP&#10;AAAAAAAAAAAAAAAAAAcCAABkcnMvZG93bnJldi54bWxQSwUGAAAAAAMAAwC3AAAA+QIAAAAA&#10;">
                  <v:imagedata r:id="rId14" o:title="" croptop="3380f"/>
                  <v:path arrowok="t"/>
                </v:shape>
                <v:shapetype id="_x0000_t202" coordsize="21600,21600" o:spt="202" path="m,l,21600r21600,l21600,xe">
                  <v:stroke joinstyle="miter"/>
                  <v:path gradientshapeok="t" o:connecttype="rect"/>
                </v:shapetype>
                <v:shape id="Text Box 3" o:spid="_x0000_s1028" type="#_x0000_t202" style="position:absolute;left:9936;top:27553;width:29051;height:3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4zVwgAAANoAAAAPAAAAZHJzL2Rvd25yZXYueG1sRI9Pi8Iw&#10;FMTvC36H8AQvi6YqyFKN4l/w4B50xfOjebbF5qUk0dZvbwRhj8PM/IaZLVpTiQc5X1pWMBwkIIgz&#10;q0vOFZz/dv0fED4ga6wsk4IneVjMO18zTLVt+EiPU8hFhLBPUUERQp1K6bOCDPqBrYmjd7XOYIjS&#10;5VI7bCLcVHKUJBNpsOS4UGBN64Ky2+luFEw27t4cef29OW8P+Fvno8vqeVGq122XUxCB2vAf/rT3&#10;WsEY3lfiDZDzFwAAAP//AwBQSwECLQAUAAYACAAAACEA2+H2y+4AAACFAQAAEwAAAAAAAAAAAAAA&#10;AAAAAAAAW0NvbnRlbnRfVHlwZXNdLnhtbFBLAQItABQABgAIAAAAIQBa9CxbvwAAABUBAAALAAAA&#10;AAAAAAAAAAAAAB8BAABfcmVscy8ucmVsc1BLAQItABQABgAIAAAAIQCxe4zVwgAAANoAAAAPAAAA&#10;AAAAAAAAAAAAAAcCAABkcnMvZG93bnJldi54bWxQSwUGAAAAAAMAAwC3AAAA9gIAAAAA&#10;" stroked="f">
                  <v:textbox inset="0,0,0,0">
                    <w:txbxContent>
                      <w:p w:rsidR="003B135E" w:rsidRPr="002E0AA7" w:rsidRDefault="003B135E" w:rsidP="003B135E">
                        <w:pPr>
                          <w:pStyle w:val="Caption"/>
                          <w:rPr>
                            <w:rFonts w:eastAsia="Cambria"/>
                            <w:noProof/>
                            <w:color w:val="7030A0"/>
                            <w:sz w:val="20"/>
                          </w:rPr>
                        </w:pPr>
                        <w:r w:rsidRPr="002E0AA7">
                          <w:rPr>
                            <w:color w:val="7030A0"/>
                            <w:sz w:val="20"/>
                          </w:rPr>
                          <w:t>Figure 1: Survey respondent sectors</w:t>
                        </w:r>
                      </w:p>
                    </w:txbxContent>
                  </v:textbox>
                </v:shape>
                <w10:wrap type="topAndBottom" anchorx="margin"/>
              </v:group>
            </w:pict>
          </mc:Fallback>
        </mc:AlternateContent>
      </w:r>
      <w:r w:rsidRPr="00371EF1">
        <w:rPr>
          <w:rFonts w:eastAsia="Times New Roman" w:cs="Arial"/>
          <w:sz w:val="22"/>
          <w:szCs w:val="22"/>
          <w:lang w:val="en-GB"/>
        </w:rPr>
        <w:t>The bulk of the respondents were from the private sector (50%) and third sector (41%). The remaining respondents were from local government (6%), and national government agency (3%) (Figure 1)</w:t>
      </w:r>
    </w:p>
    <w:p w:rsidR="003B135E" w:rsidRPr="00371EF1" w:rsidRDefault="003B135E" w:rsidP="003B135E">
      <w:pPr>
        <w:tabs>
          <w:tab w:val="clear" w:pos="720"/>
          <w:tab w:val="clear" w:pos="1440"/>
          <w:tab w:val="clear" w:pos="2160"/>
          <w:tab w:val="clear" w:pos="2880"/>
          <w:tab w:val="clear" w:pos="4680"/>
          <w:tab w:val="clear" w:pos="5400"/>
          <w:tab w:val="clear" w:pos="9000"/>
        </w:tabs>
        <w:spacing w:after="300" w:line="240" w:lineRule="auto"/>
        <w:ind w:left="284"/>
        <w:jc w:val="both"/>
        <w:rPr>
          <w:rFonts w:eastAsia="Times New Roman" w:cs="Arial"/>
          <w:b/>
          <w:sz w:val="22"/>
          <w:szCs w:val="22"/>
          <w:u w:val="single"/>
          <w:lang w:val="en-GB"/>
        </w:rPr>
      </w:pPr>
      <w:r w:rsidRPr="00371EF1">
        <w:rPr>
          <w:rFonts w:eastAsia="Times New Roman" w:cs="Arial"/>
          <w:b/>
          <w:sz w:val="22"/>
          <w:szCs w:val="22"/>
          <w:u w:val="single"/>
          <w:lang w:val="en-GB"/>
        </w:rPr>
        <w:lastRenderedPageBreak/>
        <w:t>Workshops</w:t>
      </w:r>
    </w:p>
    <w:p w:rsidR="003B135E" w:rsidRPr="00371EF1" w:rsidRDefault="003B135E" w:rsidP="003B135E">
      <w:pPr>
        <w:tabs>
          <w:tab w:val="clear" w:pos="720"/>
          <w:tab w:val="clear" w:pos="1440"/>
          <w:tab w:val="clear" w:pos="2160"/>
          <w:tab w:val="clear" w:pos="2880"/>
          <w:tab w:val="clear" w:pos="4680"/>
          <w:tab w:val="clear" w:pos="5400"/>
          <w:tab w:val="clear" w:pos="9000"/>
        </w:tabs>
        <w:spacing w:after="300" w:line="240" w:lineRule="auto"/>
        <w:ind w:left="284"/>
        <w:jc w:val="both"/>
        <w:rPr>
          <w:rFonts w:eastAsia="Times New Roman" w:cs="Arial"/>
          <w:sz w:val="22"/>
          <w:szCs w:val="22"/>
          <w:lang w:val="en-GB"/>
        </w:rPr>
      </w:pPr>
      <w:r w:rsidRPr="00371EF1">
        <w:rPr>
          <w:rFonts w:eastAsia="Times New Roman" w:cs="Arial"/>
          <w:sz w:val="22"/>
          <w:szCs w:val="22"/>
          <w:lang w:val="en-GB"/>
        </w:rPr>
        <w:t>Workshop participants came from a wide range of organisations</w:t>
      </w:r>
      <w:r>
        <w:rPr>
          <w:rFonts w:eastAsia="Times New Roman" w:cs="Arial"/>
          <w:sz w:val="22"/>
          <w:szCs w:val="22"/>
          <w:lang w:val="en-GB"/>
        </w:rPr>
        <w:t xml:space="preserve"> from across sectors</w:t>
      </w:r>
      <w:r w:rsidRPr="00371EF1">
        <w:rPr>
          <w:rFonts w:eastAsia="Times New Roman" w:cs="Arial"/>
          <w:sz w:val="22"/>
          <w:szCs w:val="22"/>
          <w:lang w:val="en-GB"/>
        </w:rPr>
        <w:t>, which differed in size, location and service user group. Participants included those in frontline operational roles, such as key workers and service managers, to those in senior management and more strategic roles, from the following organisations:</w:t>
      </w:r>
    </w:p>
    <w:p w:rsidR="003B135E" w:rsidRPr="00371EF1" w:rsidRDefault="003B135E" w:rsidP="003B135E">
      <w:pPr>
        <w:tabs>
          <w:tab w:val="clear" w:pos="720"/>
          <w:tab w:val="clear" w:pos="1440"/>
          <w:tab w:val="clear" w:pos="2160"/>
          <w:tab w:val="clear" w:pos="2880"/>
          <w:tab w:val="clear" w:pos="4680"/>
          <w:tab w:val="clear" w:pos="5400"/>
          <w:tab w:val="clear" w:pos="9000"/>
        </w:tabs>
        <w:spacing w:after="300" w:line="240" w:lineRule="auto"/>
        <w:ind w:left="644"/>
        <w:jc w:val="both"/>
        <w:rPr>
          <w:rFonts w:eastAsia="Times New Roman" w:cs="Arial"/>
          <w:sz w:val="22"/>
          <w:szCs w:val="22"/>
          <w:lang w:val="en-GB"/>
        </w:rPr>
        <w:sectPr w:rsidR="003B135E" w:rsidRPr="00371EF1" w:rsidSect="00B561C0">
          <w:pgSz w:w="11906" w:h="16838" w:code="9"/>
          <w:pgMar w:top="1440" w:right="1440" w:bottom="1440" w:left="1440" w:header="720" w:footer="720" w:gutter="0"/>
          <w:cols w:space="708"/>
          <w:docGrid w:linePitch="360"/>
        </w:sectPr>
      </w:pPr>
    </w:p>
    <w:p w:rsidR="003B135E" w:rsidRPr="00371EF1" w:rsidRDefault="003B135E" w:rsidP="003B135E">
      <w:pPr>
        <w:tabs>
          <w:tab w:val="clear" w:pos="720"/>
          <w:tab w:val="clear" w:pos="1440"/>
          <w:tab w:val="clear" w:pos="2160"/>
          <w:tab w:val="clear" w:pos="2880"/>
          <w:tab w:val="clear" w:pos="4680"/>
          <w:tab w:val="clear" w:pos="5400"/>
          <w:tab w:val="clear" w:pos="9000"/>
        </w:tabs>
        <w:spacing w:after="120" w:line="240" w:lineRule="auto"/>
        <w:ind w:left="340"/>
        <w:rPr>
          <w:rFonts w:eastAsia="Times New Roman" w:cs="Arial"/>
          <w:sz w:val="22"/>
          <w:szCs w:val="22"/>
          <w:lang w:val="en-GB"/>
        </w:rPr>
      </w:pPr>
      <w:r w:rsidRPr="00371EF1">
        <w:rPr>
          <w:rFonts w:eastAsia="Times New Roman" w:cs="Arial"/>
          <w:sz w:val="22"/>
          <w:szCs w:val="22"/>
          <w:lang w:val="en-GB"/>
        </w:rPr>
        <w:t>Access to industry</w:t>
      </w:r>
    </w:p>
    <w:p w:rsidR="003B135E" w:rsidRPr="00371EF1" w:rsidRDefault="003B135E" w:rsidP="003B135E">
      <w:pPr>
        <w:tabs>
          <w:tab w:val="clear" w:pos="720"/>
          <w:tab w:val="clear" w:pos="1440"/>
          <w:tab w:val="clear" w:pos="2160"/>
          <w:tab w:val="clear" w:pos="2880"/>
          <w:tab w:val="clear" w:pos="4680"/>
          <w:tab w:val="clear" w:pos="5400"/>
          <w:tab w:val="clear" w:pos="9000"/>
        </w:tabs>
        <w:spacing w:after="120" w:line="240" w:lineRule="auto"/>
        <w:ind w:left="340"/>
        <w:rPr>
          <w:rFonts w:eastAsia="Times New Roman" w:cs="Arial"/>
          <w:sz w:val="22"/>
          <w:szCs w:val="22"/>
          <w:lang w:val="en-GB"/>
        </w:rPr>
      </w:pPr>
      <w:r w:rsidRPr="00371EF1">
        <w:rPr>
          <w:rFonts w:eastAsia="Times New Roman" w:cs="Arial"/>
          <w:sz w:val="22"/>
          <w:szCs w:val="22"/>
          <w:lang w:val="en-GB"/>
        </w:rPr>
        <w:t>Action For Children</w:t>
      </w:r>
    </w:p>
    <w:p w:rsidR="003B135E" w:rsidRPr="00371EF1" w:rsidRDefault="003B135E" w:rsidP="003B135E">
      <w:pPr>
        <w:tabs>
          <w:tab w:val="clear" w:pos="720"/>
          <w:tab w:val="clear" w:pos="1440"/>
          <w:tab w:val="clear" w:pos="2160"/>
          <w:tab w:val="clear" w:pos="2880"/>
          <w:tab w:val="clear" w:pos="4680"/>
          <w:tab w:val="clear" w:pos="5400"/>
          <w:tab w:val="clear" w:pos="9000"/>
        </w:tabs>
        <w:spacing w:after="120" w:line="240" w:lineRule="auto"/>
        <w:ind w:left="340"/>
        <w:rPr>
          <w:rFonts w:eastAsia="Times New Roman" w:cs="Arial"/>
          <w:sz w:val="22"/>
          <w:szCs w:val="22"/>
          <w:lang w:val="en-GB"/>
        </w:rPr>
      </w:pPr>
      <w:r w:rsidRPr="00371EF1">
        <w:rPr>
          <w:rFonts w:eastAsia="Times New Roman" w:cs="Arial"/>
          <w:sz w:val="22"/>
          <w:szCs w:val="22"/>
          <w:lang w:val="en-GB"/>
        </w:rPr>
        <w:t xml:space="preserve">Apex Scotland </w:t>
      </w:r>
    </w:p>
    <w:p w:rsidR="003B135E" w:rsidRPr="00371EF1" w:rsidRDefault="003B135E" w:rsidP="003B135E">
      <w:pPr>
        <w:tabs>
          <w:tab w:val="clear" w:pos="720"/>
          <w:tab w:val="clear" w:pos="1440"/>
          <w:tab w:val="clear" w:pos="2160"/>
          <w:tab w:val="clear" w:pos="2880"/>
          <w:tab w:val="clear" w:pos="4680"/>
          <w:tab w:val="clear" w:pos="5400"/>
          <w:tab w:val="clear" w:pos="9000"/>
        </w:tabs>
        <w:spacing w:after="120" w:line="240" w:lineRule="auto"/>
        <w:ind w:left="340"/>
        <w:rPr>
          <w:rFonts w:eastAsia="Times New Roman" w:cs="Arial"/>
          <w:sz w:val="22"/>
          <w:szCs w:val="22"/>
          <w:lang w:val="en-GB"/>
        </w:rPr>
      </w:pPr>
      <w:proofErr w:type="spellStart"/>
      <w:r w:rsidRPr="00371EF1">
        <w:rPr>
          <w:rFonts w:eastAsia="Times New Roman" w:cs="Arial"/>
          <w:sz w:val="22"/>
          <w:szCs w:val="22"/>
          <w:lang w:val="en-GB"/>
        </w:rPr>
        <w:t>Barnardos</w:t>
      </w:r>
      <w:proofErr w:type="spellEnd"/>
      <w:r w:rsidRPr="00371EF1">
        <w:rPr>
          <w:rFonts w:eastAsia="Times New Roman" w:cs="Arial"/>
          <w:sz w:val="22"/>
          <w:szCs w:val="22"/>
          <w:lang w:val="en-GB"/>
        </w:rPr>
        <w:t xml:space="preserve"> </w:t>
      </w:r>
      <w:r w:rsidRPr="00371EF1">
        <w:rPr>
          <w:rFonts w:eastAsia="Times New Roman" w:cs="Arial"/>
          <w:sz w:val="22"/>
          <w:szCs w:val="22"/>
          <w:lang w:val="en-GB"/>
        </w:rPr>
        <w:tab/>
      </w:r>
    </w:p>
    <w:p w:rsidR="003B135E" w:rsidRPr="00371EF1" w:rsidRDefault="003B135E" w:rsidP="003B135E">
      <w:pPr>
        <w:tabs>
          <w:tab w:val="clear" w:pos="720"/>
          <w:tab w:val="clear" w:pos="1440"/>
          <w:tab w:val="clear" w:pos="2160"/>
          <w:tab w:val="clear" w:pos="2880"/>
          <w:tab w:val="clear" w:pos="4680"/>
          <w:tab w:val="clear" w:pos="5400"/>
          <w:tab w:val="clear" w:pos="9000"/>
        </w:tabs>
        <w:spacing w:after="120" w:line="240" w:lineRule="auto"/>
        <w:ind w:left="340"/>
        <w:rPr>
          <w:rFonts w:eastAsia="Times New Roman" w:cs="Arial"/>
          <w:sz w:val="22"/>
          <w:szCs w:val="22"/>
          <w:lang w:val="en-GB"/>
        </w:rPr>
      </w:pPr>
      <w:proofErr w:type="spellStart"/>
      <w:r w:rsidRPr="00371EF1">
        <w:rPr>
          <w:rFonts w:eastAsia="Times New Roman" w:cs="Arial"/>
          <w:sz w:val="22"/>
          <w:szCs w:val="22"/>
          <w:lang w:val="en-GB"/>
        </w:rPr>
        <w:t>Calman</w:t>
      </w:r>
      <w:proofErr w:type="spellEnd"/>
      <w:r w:rsidRPr="00371EF1">
        <w:rPr>
          <w:rFonts w:eastAsia="Times New Roman" w:cs="Arial"/>
          <w:sz w:val="22"/>
          <w:szCs w:val="22"/>
          <w:lang w:val="en-GB"/>
        </w:rPr>
        <w:t xml:space="preserve"> Trust</w:t>
      </w:r>
    </w:p>
    <w:p w:rsidR="003B135E" w:rsidRPr="00371EF1" w:rsidRDefault="003B135E" w:rsidP="003B135E">
      <w:pPr>
        <w:tabs>
          <w:tab w:val="clear" w:pos="720"/>
          <w:tab w:val="clear" w:pos="1440"/>
          <w:tab w:val="clear" w:pos="2160"/>
          <w:tab w:val="clear" w:pos="2880"/>
          <w:tab w:val="clear" w:pos="4680"/>
          <w:tab w:val="clear" w:pos="5400"/>
          <w:tab w:val="clear" w:pos="9000"/>
        </w:tabs>
        <w:spacing w:after="120" w:line="240" w:lineRule="auto"/>
        <w:ind w:left="340"/>
        <w:rPr>
          <w:rFonts w:eastAsia="Times New Roman" w:cs="Arial"/>
          <w:sz w:val="22"/>
          <w:szCs w:val="22"/>
          <w:lang w:val="en-GB"/>
        </w:rPr>
      </w:pPr>
      <w:proofErr w:type="spellStart"/>
      <w:r w:rsidRPr="00371EF1">
        <w:rPr>
          <w:rFonts w:eastAsia="Times New Roman" w:cs="Arial"/>
          <w:sz w:val="22"/>
          <w:szCs w:val="22"/>
          <w:lang w:val="en-GB"/>
        </w:rPr>
        <w:t>Cemvo</w:t>
      </w:r>
      <w:proofErr w:type="spellEnd"/>
      <w:r w:rsidRPr="00371EF1">
        <w:rPr>
          <w:rFonts w:eastAsia="Times New Roman" w:cs="Arial"/>
          <w:sz w:val="22"/>
          <w:szCs w:val="22"/>
          <w:lang w:val="en-GB"/>
        </w:rPr>
        <w:t xml:space="preserve"> Scotland</w:t>
      </w:r>
    </w:p>
    <w:p w:rsidR="003B135E" w:rsidRPr="00371EF1" w:rsidRDefault="003B135E" w:rsidP="003B135E">
      <w:pPr>
        <w:tabs>
          <w:tab w:val="clear" w:pos="720"/>
          <w:tab w:val="clear" w:pos="1440"/>
          <w:tab w:val="clear" w:pos="2160"/>
          <w:tab w:val="clear" w:pos="2880"/>
          <w:tab w:val="clear" w:pos="4680"/>
          <w:tab w:val="clear" w:pos="5400"/>
          <w:tab w:val="clear" w:pos="9000"/>
        </w:tabs>
        <w:spacing w:after="120" w:line="240" w:lineRule="auto"/>
        <w:ind w:left="340"/>
        <w:rPr>
          <w:rFonts w:eastAsia="Times New Roman" w:cs="Arial"/>
          <w:sz w:val="22"/>
          <w:szCs w:val="22"/>
          <w:lang w:val="en-GB"/>
        </w:rPr>
      </w:pPr>
      <w:proofErr w:type="spellStart"/>
      <w:r w:rsidRPr="00371EF1">
        <w:rPr>
          <w:rFonts w:eastAsia="Times New Roman" w:cs="Arial"/>
          <w:sz w:val="22"/>
          <w:szCs w:val="22"/>
          <w:lang w:val="en-GB"/>
        </w:rPr>
        <w:t>Cothrom</w:t>
      </w:r>
      <w:proofErr w:type="spellEnd"/>
      <w:r w:rsidRPr="00371EF1">
        <w:rPr>
          <w:rFonts w:eastAsia="Times New Roman" w:cs="Arial"/>
          <w:sz w:val="22"/>
          <w:szCs w:val="22"/>
          <w:lang w:val="en-GB"/>
        </w:rPr>
        <w:tab/>
      </w:r>
    </w:p>
    <w:p w:rsidR="003B135E" w:rsidRPr="00371EF1" w:rsidRDefault="003B135E" w:rsidP="003B135E">
      <w:pPr>
        <w:tabs>
          <w:tab w:val="clear" w:pos="720"/>
          <w:tab w:val="clear" w:pos="1440"/>
          <w:tab w:val="clear" w:pos="2160"/>
          <w:tab w:val="clear" w:pos="2880"/>
          <w:tab w:val="clear" w:pos="4680"/>
          <w:tab w:val="clear" w:pos="5400"/>
          <w:tab w:val="clear" w:pos="9000"/>
        </w:tabs>
        <w:spacing w:after="120" w:line="240" w:lineRule="auto"/>
        <w:ind w:left="340"/>
        <w:rPr>
          <w:rFonts w:eastAsia="Times New Roman" w:cs="Arial"/>
          <w:sz w:val="22"/>
          <w:szCs w:val="22"/>
          <w:lang w:val="en-GB"/>
        </w:rPr>
      </w:pPr>
      <w:proofErr w:type="spellStart"/>
      <w:r w:rsidRPr="00371EF1">
        <w:rPr>
          <w:rFonts w:eastAsia="Times New Roman" w:cs="Arial"/>
          <w:sz w:val="22"/>
          <w:szCs w:val="22"/>
          <w:lang w:val="en-GB"/>
        </w:rPr>
        <w:t>Cyrenians</w:t>
      </w:r>
      <w:proofErr w:type="spellEnd"/>
      <w:r w:rsidRPr="00371EF1">
        <w:rPr>
          <w:rFonts w:eastAsia="Times New Roman" w:cs="Arial"/>
          <w:sz w:val="22"/>
          <w:szCs w:val="22"/>
          <w:lang w:val="en-GB"/>
        </w:rPr>
        <w:t xml:space="preserve"> </w:t>
      </w:r>
      <w:r w:rsidRPr="00371EF1">
        <w:rPr>
          <w:rFonts w:eastAsia="Times New Roman" w:cs="Arial"/>
          <w:sz w:val="22"/>
          <w:szCs w:val="22"/>
          <w:lang w:val="en-GB"/>
        </w:rPr>
        <w:tab/>
      </w:r>
    </w:p>
    <w:p w:rsidR="003B135E" w:rsidRPr="00371EF1" w:rsidRDefault="003B135E" w:rsidP="003B135E">
      <w:pPr>
        <w:tabs>
          <w:tab w:val="clear" w:pos="720"/>
          <w:tab w:val="clear" w:pos="1440"/>
          <w:tab w:val="clear" w:pos="2160"/>
          <w:tab w:val="clear" w:pos="2880"/>
          <w:tab w:val="clear" w:pos="4680"/>
          <w:tab w:val="clear" w:pos="5400"/>
          <w:tab w:val="clear" w:pos="9000"/>
        </w:tabs>
        <w:spacing w:after="120" w:line="240" w:lineRule="auto"/>
        <w:ind w:left="340"/>
        <w:rPr>
          <w:rFonts w:eastAsia="Times New Roman" w:cs="Arial"/>
          <w:sz w:val="22"/>
          <w:szCs w:val="22"/>
          <w:lang w:val="en-GB"/>
        </w:rPr>
      </w:pPr>
      <w:r w:rsidRPr="00371EF1">
        <w:rPr>
          <w:rFonts w:eastAsia="Times New Roman" w:cs="Arial"/>
          <w:sz w:val="22"/>
          <w:szCs w:val="22"/>
          <w:lang w:val="en-GB"/>
        </w:rPr>
        <w:t>East Ayrshire Carers Centre</w:t>
      </w:r>
    </w:p>
    <w:p w:rsidR="003B135E" w:rsidRPr="00371EF1" w:rsidRDefault="003B135E" w:rsidP="003B135E">
      <w:pPr>
        <w:tabs>
          <w:tab w:val="clear" w:pos="720"/>
          <w:tab w:val="clear" w:pos="1440"/>
          <w:tab w:val="clear" w:pos="2160"/>
          <w:tab w:val="clear" w:pos="2880"/>
          <w:tab w:val="clear" w:pos="4680"/>
          <w:tab w:val="clear" w:pos="5400"/>
          <w:tab w:val="clear" w:pos="9000"/>
        </w:tabs>
        <w:spacing w:after="120" w:line="240" w:lineRule="auto"/>
        <w:ind w:left="340"/>
        <w:rPr>
          <w:rFonts w:eastAsia="Times New Roman" w:cs="Arial"/>
          <w:sz w:val="22"/>
          <w:szCs w:val="22"/>
          <w:lang w:val="en-GB"/>
        </w:rPr>
      </w:pPr>
      <w:r w:rsidRPr="00371EF1">
        <w:rPr>
          <w:rFonts w:eastAsia="Times New Roman" w:cs="Arial"/>
          <w:sz w:val="22"/>
          <w:szCs w:val="22"/>
          <w:lang w:val="en-GB"/>
        </w:rPr>
        <w:t xml:space="preserve">Enable Scotland </w:t>
      </w:r>
    </w:p>
    <w:p w:rsidR="003B135E" w:rsidRPr="00371EF1" w:rsidRDefault="003B135E" w:rsidP="003B135E">
      <w:pPr>
        <w:tabs>
          <w:tab w:val="clear" w:pos="720"/>
          <w:tab w:val="clear" w:pos="1440"/>
          <w:tab w:val="clear" w:pos="2160"/>
          <w:tab w:val="clear" w:pos="2880"/>
          <w:tab w:val="clear" w:pos="4680"/>
          <w:tab w:val="clear" w:pos="5400"/>
          <w:tab w:val="clear" w:pos="9000"/>
        </w:tabs>
        <w:spacing w:after="120" w:line="240" w:lineRule="auto"/>
        <w:ind w:left="340"/>
        <w:rPr>
          <w:rFonts w:eastAsia="Times New Roman" w:cs="Arial"/>
          <w:sz w:val="22"/>
          <w:szCs w:val="22"/>
          <w:lang w:val="en-GB"/>
        </w:rPr>
      </w:pPr>
      <w:r w:rsidRPr="00371EF1">
        <w:rPr>
          <w:rFonts w:eastAsia="Times New Roman" w:cs="Arial"/>
          <w:sz w:val="22"/>
          <w:szCs w:val="22"/>
          <w:lang w:val="en-GB"/>
        </w:rPr>
        <w:t>Fare Scotland</w:t>
      </w:r>
    </w:p>
    <w:p w:rsidR="003B135E" w:rsidRPr="00371EF1" w:rsidRDefault="003B135E" w:rsidP="003B135E">
      <w:pPr>
        <w:tabs>
          <w:tab w:val="clear" w:pos="720"/>
          <w:tab w:val="clear" w:pos="1440"/>
          <w:tab w:val="clear" w:pos="2160"/>
          <w:tab w:val="clear" w:pos="2880"/>
          <w:tab w:val="clear" w:pos="4680"/>
          <w:tab w:val="clear" w:pos="5400"/>
          <w:tab w:val="clear" w:pos="9000"/>
        </w:tabs>
        <w:spacing w:after="120" w:line="240" w:lineRule="auto"/>
        <w:ind w:left="340"/>
        <w:rPr>
          <w:rFonts w:eastAsia="Times New Roman" w:cs="Arial"/>
          <w:sz w:val="22"/>
          <w:szCs w:val="22"/>
          <w:lang w:val="en-GB"/>
        </w:rPr>
      </w:pPr>
      <w:r w:rsidRPr="00371EF1">
        <w:rPr>
          <w:rFonts w:eastAsia="Times New Roman" w:cs="Arial"/>
          <w:sz w:val="22"/>
          <w:szCs w:val="22"/>
          <w:lang w:val="en-GB"/>
        </w:rPr>
        <w:t>Glasgow Caledonian University</w:t>
      </w:r>
      <w:r w:rsidRPr="00371EF1">
        <w:rPr>
          <w:rFonts w:eastAsia="Times New Roman" w:cs="Arial"/>
          <w:sz w:val="22"/>
          <w:szCs w:val="22"/>
          <w:lang w:val="en-GB"/>
        </w:rPr>
        <w:tab/>
      </w:r>
    </w:p>
    <w:p w:rsidR="003B135E" w:rsidRPr="00371EF1" w:rsidRDefault="003B135E" w:rsidP="003B135E">
      <w:pPr>
        <w:tabs>
          <w:tab w:val="clear" w:pos="720"/>
          <w:tab w:val="clear" w:pos="1440"/>
          <w:tab w:val="clear" w:pos="2160"/>
          <w:tab w:val="clear" w:pos="2880"/>
          <w:tab w:val="clear" w:pos="4680"/>
          <w:tab w:val="clear" w:pos="5400"/>
          <w:tab w:val="clear" w:pos="9000"/>
        </w:tabs>
        <w:spacing w:after="120" w:line="240" w:lineRule="auto"/>
        <w:ind w:left="340"/>
        <w:rPr>
          <w:rFonts w:eastAsia="Times New Roman" w:cs="Arial"/>
          <w:sz w:val="22"/>
          <w:szCs w:val="22"/>
          <w:lang w:val="en-GB"/>
        </w:rPr>
      </w:pPr>
      <w:proofErr w:type="spellStart"/>
      <w:r w:rsidRPr="00371EF1">
        <w:rPr>
          <w:rFonts w:eastAsia="Times New Roman" w:cs="Arial"/>
          <w:sz w:val="22"/>
          <w:szCs w:val="22"/>
          <w:lang w:val="en-GB"/>
        </w:rPr>
        <w:t>Libertie</w:t>
      </w:r>
      <w:proofErr w:type="spellEnd"/>
      <w:r w:rsidRPr="00371EF1">
        <w:rPr>
          <w:rFonts w:eastAsia="Times New Roman" w:cs="Arial"/>
          <w:sz w:val="22"/>
          <w:szCs w:val="22"/>
          <w:lang w:val="en-GB"/>
        </w:rPr>
        <w:tab/>
      </w:r>
    </w:p>
    <w:p w:rsidR="003B135E" w:rsidRPr="00371EF1" w:rsidRDefault="003B135E" w:rsidP="003B135E">
      <w:pPr>
        <w:tabs>
          <w:tab w:val="clear" w:pos="720"/>
          <w:tab w:val="clear" w:pos="1440"/>
          <w:tab w:val="clear" w:pos="2160"/>
          <w:tab w:val="clear" w:pos="2880"/>
          <w:tab w:val="clear" w:pos="4680"/>
          <w:tab w:val="clear" w:pos="5400"/>
          <w:tab w:val="clear" w:pos="9000"/>
        </w:tabs>
        <w:spacing w:after="120" w:line="240" w:lineRule="auto"/>
        <w:ind w:left="340"/>
        <w:rPr>
          <w:rFonts w:eastAsia="Times New Roman" w:cs="Arial"/>
          <w:sz w:val="22"/>
          <w:szCs w:val="22"/>
          <w:lang w:val="en-GB"/>
        </w:rPr>
      </w:pPr>
      <w:r w:rsidRPr="00371EF1">
        <w:rPr>
          <w:rFonts w:eastAsia="Times New Roman" w:cs="Arial"/>
          <w:sz w:val="22"/>
          <w:szCs w:val="22"/>
          <w:lang w:val="en-GB"/>
        </w:rPr>
        <w:t>Move On</w:t>
      </w:r>
      <w:r w:rsidRPr="00371EF1">
        <w:rPr>
          <w:rFonts w:eastAsia="Times New Roman" w:cs="Arial"/>
          <w:sz w:val="22"/>
          <w:szCs w:val="22"/>
          <w:lang w:val="en-GB"/>
        </w:rPr>
        <w:tab/>
      </w:r>
    </w:p>
    <w:p w:rsidR="003B135E" w:rsidRPr="00371EF1" w:rsidRDefault="003B135E" w:rsidP="003B135E">
      <w:pPr>
        <w:tabs>
          <w:tab w:val="clear" w:pos="720"/>
          <w:tab w:val="clear" w:pos="1440"/>
          <w:tab w:val="clear" w:pos="2160"/>
          <w:tab w:val="clear" w:pos="2880"/>
          <w:tab w:val="clear" w:pos="4680"/>
          <w:tab w:val="clear" w:pos="5400"/>
          <w:tab w:val="clear" w:pos="9000"/>
        </w:tabs>
        <w:spacing w:after="120" w:line="240" w:lineRule="auto"/>
        <w:ind w:left="340"/>
        <w:rPr>
          <w:rFonts w:eastAsia="Times New Roman" w:cs="Arial"/>
          <w:sz w:val="22"/>
          <w:szCs w:val="22"/>
          <w:lang w:val="en-GB"/>
        </w:rPr>
      </w:pPr>
      <w:r w:rsidRPr="00371EF1">
        <w:rPr>
          <w:rFonts w:eastAsia="Times New Roman" w:cs="Arial"/>
          <w:sz w:val="22"/>
          <w:szCs w:val="22"/>
          <w:lang w:val="en-GB"/>
        </w:rPr>
        <w:t>NHS Lanarkshire</w:t>
      </w:r>
    </w:p>
    <w:p w:rsidR="003B135E" w:rsidRPr="00371EF1" w:rsidRDefault="003B135E" w:rsidP="003B135E">
      <w:pPr>
        <w:tabs>
          <w:tab w:val="clear" w:pos="720"/>
          <w:tab w:val="clear" w:pos="1440"/>
          <w:tab w:val="clear" w:pos="2160"/>
          <w:tab w:val="clear" w:pos="2880"/>
          <w:tab w:val="clear" w:pos="4680"/>
          <w:tab w:val="clear" w:pos="5400"/>
          <w:tab w:val="clear" w:pos="9000"/>
        </w:tabs>
        <w:spacing w:after="120" w:line="240" w:lineRule="auto"/>
        <w:ind w:left="340"/>
        <w:rPr>
          <w:rFonts w:eastAsia="Times New Roman" w:cs="Arial"/>
          <w:sz w:val="22"/>
          <w:szCs w:val="22"/>
          <w:lang w:val="en-GB"/>
        </w:rPr>
      </w:pPr>
      <w:r w:rsidRPr="00371EF1">
        <w:rPr>
          <w:rFonts w:eastAsia="Times New Roman" w:cs="Arial"/>
          <w:sz w:val="22"/>
          <w:szCs w:val="22"/>
          <w:lang w:val="en-GB"/>
        </w:rPr>
        <w:t>North Lanarkshire College</w:t>
      </w:r>
    </w:p>
    <w:p w:rsidR="003B135E" w:rsidRPr="00371EF1" w:rsidRDefault="003B135E" w:rsidP="003B135E">
      <w:pPr>
        <w:tabs>
          <w:tab w:val="clear" w:pos="720"/>
          <w:tab w:val="clear" w:pos="1440"/>
          <w:tab w:val="clear" w:pos="2160"/>
          <w:tab w:val="clear" w:pos="2880"/>
          <w:tab w:val="clear" w:pos="4680"/>
          <w:tab w:val="clear" w:pos="5400"/>
          <w:tab w:val="clear" w:pos="9000"/>
        </w:tabs>
        <w:spacing w:after="120" w:line="240" w:lineRule="auto"/>
        <w:ind w:left="340"/>
        <w:rPr>
          <w:rFonts w:eastAsia="Times New Roman" w:cs="Arial"/>
          <w:sz w:val="22"/>
          <w:szCs w:val="22"/>
          <w:lang w:val="en-GB"/>
        </w:rPr>
      </w:pPr>
      <w:r w:rsidRPr="00371EF1">
        <w:rPr>
          <w:rFonts w:eastAsia="Times New Roman" w:cs="Arial"/>
          <w:sz w:val="22"/>
          <w:szCs w:val="22"/>
          <w:lang w:val="en-GB"/>
        </w:rPr>
        <w:t>One Parent Families Scotland</w:t>
      </w:r>
    </w:p>
    <w:p w:rsidR="003B135E" w:rsidRPr="00371EF1" w:rsidRDefault="003B135E" w:rsidP="003B135E">
      <w:pPr>
        <w:tabs>
          <w:tab w:val="clear" w:pos="720"/>
          <w:tab w:val="clear" w:pos="1440"/>
          <w:tab w:val="clear" w:pos="2160"/>
          <w:tab w:val="clear" w:pos="2880"/>
          <w:tab w:val="clear" w:pos="4680"/>
          <w:tab w:val="clear" w:pos="5400"/>
          <w:tab w:val="clear" w:pos="9000"/>
        </w:tabs>
        <w:spacing w:after="120" w:line="240" w:lineRule="auto"/>
        <w:ind w:left="340"/>
        <w:rPr>
          <w:rFonts w:eastAsia="Times New Roman" w:cs="Arial"/>
          <w:sz w:val="22"/>
          <w:szCs w:val="22"/>
          <w:lang w:val="en-GB"/>
        </w:rPr>
      </w:pPr>
      <w:r w:rsidRPr="00371EF1">
        <w:rPr>
          <w:rFonts w:eastAsia="Times New Roman" w:cs="Arial"/>
          <w:sz w:val="22"/>
          <w:szCs w:val="22"/>
          <w:lang w:val="en-GB"/>
        </w:rPr>
        <w:t>Project Scotland</w:t>
      </w:r>
    </w:p>
    <w:p w:rsidR="003B135E" w:rsidRPr="00371EF1" w:rsidRDefault="003B135E" w:rsidP="003B135E">
      <w:pPr>
        <w:tabs>
          <w:tab w:val="clear" w:pos="720"/>
          <w:tab w:val="clear" w:pos="1440"/>
          <w:tab w:val="clear" w:pos="2160"/>
          <w:tab w:val="clear" w:pos="2880"/>
          <w:tab w:val="clear" w:pos="4680"/>
          <w:tab w:val="clear" w:pos="5400"/>
          <w:tab w:val="clear" w:pos="9000"/>
        </w:tabs>
        <w:spacing w:after="120" w:line="240" w:lineRule="auto"/>
        <w:ind w:left="340"/>
        <w:rPr>
          <w:rFonts w:eastAsia="Times New Roman" w:cs="Arial"/>
          <w:sz w:val="22"/>
          <w:szCs w:val="22"/>
          <w:lang w:val="en-GB"/>
        </w:rPr>
      </w:pPr>
      <w:r w:rsidRPr="00371EF1">
        <w:rPr>
          <w:rFonts w:eastAsia="Times New Roman" w:cs="Arial"/>
          <w:sz w:val="22"/>
          <w:szCs w:val="22"/>
          <w:lang w:val="en-GB"/>
        </w:rPr>
        <w:t xml:space="preserve">Routes to Work </w:t>
      </w:r>
    </w:p>
    <w:p w:rsidR="003B135E" w:rsidRPr="00371EF1" w:rsidRDefault="003B135E" w:rsidP="003B135E">
      <w:pPr>
        <w:tabs>
          <w:tab w:val="clear" w:pos="720"/>
          <w:tab w:val="clear" w:pos="1440"/>
          <w:tab w:val="clear" w:pos="2160"/>
          <w:tab w:val="clear" w:pos="2880"/>
          <w:tab w:val="clear" w:pos="4680"/>
          <w:tab w:val="clear" w:pos="5400"/>
          <w:tab w:val="clear" w:pos="9000"/>
        </w:tabs>
        <w:spacing w:after="120" w:line="240" w:lineRule="auto"/>
        <w:ind w:left="340"/>
        <w:rPr>
          <w:rFonts w:eastAsia="Times New Roman" w:cs="Arial"/>
          <w:sz w:val="22"/>
          <w:szCs w:val="22"/>
          <w:lang w:val="en-GB"/>
        </w:rPr>
      </w:pPr>
      <w:r w:rsidRPr="00371EF1">
        <w:rPr>
          <w:rFonts w:eastAsia="Times New Roman" w:cs="Arial"/>
          <w:sz w:val="22"/>
          <w:szCs w:val="22"/>
          <w:lang w:val="en-GB"/>
        </w:rPr>
        <w:t>Rural and Urban Training Scheme (RUTS)</w:t>
      </w:r>
      <w:r w:rsidRPr="00371EF1">
        <w:rPr>
          <w:rFonts w:eastAsia="Times New Roman" w:cs="Arial"/>
          <w:sz w:val="22"/>
          <w:szCs w:val="22"/>
          <w:lang w:val="en-GB"/>
        </w:rPr>
        <w:tab/>
      </w:r>
    </w:p>
    <w:p w:rsidR="003B135E" w:rsidRPr="00371EF1" w:rsidRDefault="003B135E" w:rsidP="003B135E">
      <w:pPr>
        <w:tabs>
          <w:tab w:val="clear" w:pos="720"/>
          <w:tab w:val="clear" w:pos="1440"/>
          <w:tab w:val="clear" w:pos="2160"/>
          <w:tab w:val="clear" w:pos="2880"/>
          <w:tab w:val="clear" w:pos="4680"/>
          <w:tab w:val="clear" w:pos="5400"/>
          <w:tab w:val="clear" w:pos="9000"/>
        </w:tabs>
        <w:spacing w:after="120" w:line="240" w:lineRule="auto"/>
        <w:ind w:left="340"/>
        <w:rPr>
          <w:rFonts w:eastAsia="Times New Roman" w:cs="Arial"/>
          <w:sz w:val="22"/>
          <w:szCs w:val="22"/>
          <w:lang w:val="en-GB"/>
        </w:rPr>
      </w:pPr>
      <w:proofErr w:type="spellStart"/>
      <w:r w:rsidRPr="00371EF1">
        <w:rPr>
          <w:rFonts w:eastAsia="Times New Roman" w:cs="Arial"/>
          <w:sz w:val="22"/>
          <w:szCs w:val="22"/>
          <w:lang w:val="en-GB"/>
        </w:rPr>
        <w:t>SAMH</w:t>
      </w:r>
      <w:proofErr w:type="spellEnd"/>
    </w:p>
    <w:p w:rsidR="003B135E" w:rsidRPr="00371EF1" w:rsidRDefault="003B135E" w:rsidP="003B135E">
      <w:pPr>
        <w:tabs>
          <w:tab w:val="clear" w:pos="720"/>
          <w:tab w:val="clear" w:pos="1440"/>
          <w:tab w:val="clear" w:pos="2160"/>
          <w:tab w:val="clear" w:pos="2880"/>
          <w:tab w:val="clear" w:pos="4680"/>
          <w:tab w:val="clear" w:pos="5400"/>
          <w:tab w:val="clear" w:pos="9000"/>
        </w:tabs>
        <w:spacing w:after="120" w:line="240" w:lineRule="auto"/>
        <w:ind w:left="340"/>
        <w:rPr>
          <w:rFonts w:eastAsia="Times New Roman" w:cs="Arial"/>
          <w:sz w:val="22"/>
          <w:szCs w:val="22"/>
          <w:lang w:val="en-GB"/>
        </w:rPr>
      </w:pPr>
      <w:r w:rsidRPr="00371EF1">
        <w:rPr>
          <w:rFonts w:eastAsia="Times New Roman" w:cs="Arial"/>
          <w:sz w:val="22"/>
          <w:szCs w:val="22"/>
          <w:lang w:val="en-GB"/>
        </w:rPr>
        <w:t>Scottish Council for Voluntary Organisations</w:t>
      </w:r>
    </w:p>
    <w:p w:rsidR="003B135E" w:rsidRPr="00371EF1" w:rsidRDefault="003B135E" w:rsidP="003B135E">
      <w:pPr>
        <w:tabs>
          <w:tab w:val="clear" w:pos="720"/>
          <w:tab w:val="clear" w:pos="1440"/>
          <w:tab w:val="clear" w:pos="2160"/>
          <w:tab w:val="clear" w:pos="2880"/>
          <w:tab w:val="clear" w:pos="4680"/>
          <w:tab w:val="clear" w:pos="5400"/>
          <w:tab w:val="clear" w:pos="9000"/>
        </w:tabs>
        <w:spacing w:after="120" w:line="240" w:lineRule="auto"/>
        <w:ind w:left="340"/>
        <w:rPr>
          <w:rFonts w:eastAsia="Times New Roman" w:cs="Arial"/>
          <w:sz w:val="22"/>
          <w:szCs w:val="22"/>
          <w:lang w:val="en-GB"/>
        </w:rPr>
      </w:pPr>
      <w:r w:rsidRPr="00371EF1">
        <w:rPr>
          <w:rFonts w:eastAsia="Times New Roman" w:cs="Arial"/>
          <w:sz w:val="22"/>
          <w:szCs w:val="22"/>
          <w:lang w:val="en-GB"/>
        </w:rPr>
        <w:t xml:space="preserve">Scottish Refugee Council </w:t>
      </w:r>
      <w:r w:rsidRPr="00371EF1">
        <w:rPr>
          <w:rFonts w:eastAsia="Times New Roman" w:cs="Arial"/>
          <w:sz w:val="22"/>
          <w:szCs w:val="22"/>
          <w:lang w:val="en-GB"/>
        </w:rPr>
        <w:tab/>
      </w:r>
    </w:p>
    <w:p w:rsidR="003B135E" w:rsidRPr="00371EF1" w:rsidRDefault="003B135E" w:rsidP="003B135E">
      <w:pPr>
        <w:tabs>
          <w:tab w:val="clear" w:pos="720"/>
          <w:tab w:val="clear" w:pos="1440"/>
          <w:tab w:val="clear" w:pos="2160"/>
          <w:tab w:val="clear" w:pos="2880"/>
          <w:tab w:val="clear" w:pos="4680"/>
          <w:tab w:val="clear" w:pos="5400"/>
          <w:tab w:val="clear" w:pos="9000"/>
        </w:tabs>
        <w:spacing w:after="120" w:line="240" w:lineRule="auto"/>
        <w:ind w:left="340"/>
        <w:rPr>
          <w:rFonts w:eastAsia="Times New Roman" w:cs="Arial"/>
          <w:sz w:val="22"/>
          <w:szCs w:val="22"/>
          <w:lang w:val="en-GB"/>
        </w:rPr>
      </w:pPr>
      <w:proofErr w:type="spellStart"/>
      <w:r w:rsidRPr="00371EF1">
        <w:rPr>
          <w:rFonts w:eastAsia="Times New Roman" w:cs="Arial"/>
          <w:sz w:val="22"/>
          <w:szCs w:val="22"/>
          <w:lang w:val="en-GB"/>
        </w:rPr>
        <w:t>Senscot</w:t>
      </w:r>
      <w:proofErr w:type="spellEnd"/>
      <w:r w:rsidRPr="00371EF1">
        <w:rPr>
          <w:rFonts w:eastAsia="Times New Roman" w:cs="Arial"/>
          <w:sz w:val="22"/>
          <w:szCs w:val="22"/>
          <w:lang w:val="en-GB"/>
        </w:rPr>
        <w:t xml:space="preserve"> </w:t>
      </w:r>
      <w:r w:rsidRPr="00371EF1">
        <w:rPr>
          <w:rFonts w:eastAsia="Times New Roman" w:cs="Arial"/>
          <w:sz w:val="22"/>
          <w:szCs w:val="22"/>
          <w:lang w:val="en-GB"/>
        </w:rPr>
        <w:tab/>
      </w:r>
    </w:p>
    <w:p w:rsidR="003B135E" w:rsidRPr="00371EF1" w:rsidRDefault="003B135E" w:rsidP="003B135E">
      <w:pPr>
        <w:tabs>
          <w:tab w:val="clear" w:pos="720"/>
          <w:tab w:val="clear" w:pos="1440"/>
          <w:tab w:val="clear" w:pos="2160"/>
          <w:tab w:val="clear" w:pos="2880"/>
          <w:tab w:val="clear" w:pos="4680"/>
          <w:tab w:val="clear" w:pos="5400"/>
          <w:tab w:val="clear" w:pos="9000"/>
        </w:tabs>
        <w:spacing w:after="120" w:line="240" w:lineRule="auto"/>
        <w:ind w:left="340"/>
        <w:rPr>
          <w:rFonts w:eastAsia="Times New Roman" w:cs="Arial"/>
          <w:sz w:val="22"/>
          <w:szCs w:val="22"/>
          <w:lang w:val="en-GB"/>
        </w:rPr>
      </w:pPr>
      <w:r w:rsidRPr="00371EF1">
        <w:rPr>
          <w:rFonts w:eastAsia="Times New Roman" w:cs="Arial"/>
          <w:sz w:val="22"/>
          <w:szCs w:val="22"/>
          <w:lang w:val="en-GB"/>
        </w:rPr>
        <w:t>Springboard UK</w:t>
      </w:r>
    </w:p>
    <w:p w:rsidR="003B135E" w:rsidRPr="00371EF1" w:rsidRDefault="003B135E" w:rsidP="003B135E">
      <w:pPr>
        <w:tabs>
          <w:tab w:val="clear" w:pos="720"/>
          <w:tab w:val="clear" w:pos="1440"/>
          <w:tab w:val="clear" w:pos="2160"/>
          <w:tab w:val="clear" w:pos="2880"/>
          <w:tab w:val="clear" w:pos="4680"/>
          <w:tab w:val="clear" w:pos="5400"/>
          <w:tab w:val="clear" w:pos="9000"/>
        </w:tabs>
        <w:spacing w:after="120" w:line="240" w:lineRule="auto"/>
        <w:ind w:left="340"/>
        <w:rPr>
          <w:rFonts w:eastAsia="Times New Roman" w:cs="Arial"/>
          <w:sz w:val="22"/>
          <w:szCs w:val="22"/>
          <w:lang w:val="en-GB"/>
        </w:rPr>
      </w:pPr>
      <w:r w:rsidRPr="00371EF1">
        <w:rPr>
          <w:rFonts w:eastAsia="Times New Roman" w:cs="Arial"/>
          <w:sz w:val="22"/>
          <w:szCs w:val="22"/>
          <w:lang w:val="en-GB"/>
        </w:rPr>
        <w:t>Stirling Community Enterprise</w:t>
      </w:r>
    </w:p>
    <w:p w:rsidR="003B135E" w:rsidRPr="00371EF1" w:rsidRDefault="003B135E" w:rsidP="003B135E">
      <w:pPr>
        <w:tabs>
          <w:tab w:val="clear" w:pos="720"/>
          <w:tab w:val="clear" w:pos="1440"/>
          <w:tab w:val="clear" w:pos="2160"/>
          <w:tab w:val="clear" w:pos="2880"/>
          <w:tab w:val="clear" w:pos="4680"/>
          <w:tab w:val="clear" w:pos="5400"/>
          <w:tab w:val="clear" w:pos="9000"/>
        </w:tabs>
        <w:spacing w:after="120" w:line="240" w:lineRule="auto"/>
        <w:ind w:left="340"/>
        <w:rPr>
          <w:rFonts w:eastAsia="Times New Roman" w:cs="Arial"/>
          <w:sz w:val="22"/>
          <w:szCs w:val="22"/>
          <w:lang w:val="en-GB"/>
        </w:rPr>
      </w:pPr>
      <w:r w:rsidRPr="00371EF1">
        <w:rPr>
          <w:rFonts w:eastAsia="Times New Roman" w:cs="Arial"/>
          <w:sz w:val="22"/>
          <w:szCs w:val="22"/>
          <w:lang w:val="en-GB"/>
        </w:rPr>
        <w:t>Stirling Community Media</w:t>
      </w:r>
      <w:r w:rsidRPr="00371EF1">
        <w:rPr>
          <w:rFonts w:eastAsia="Times New Roman" w:cs="Arial"/>
          <w:sz w:val="22"/>
          <w:szCs w:val="22"/>
          <w:lang w:val="en-GB"/>
        </w:rPr>
        <w:tab/>
      </w:r>
    </w:p>
    <w:p w:rsidR="003B135E" w:rsidRPr="00371EF1" w:rsidRDefault="003B135E" w:rsidP="003B135E">
      <w:pPr>
        <w:tabs>
          <w:tab w:val="clear" w:pos="720"/>
          <w:tab w:val="clear" w:pos="1440"/>
          <w:tab w:val="clear" w:pos="2160"/>
          <w:tab w:val="clear" w:pos="2880"/>
          <w:tab w:val="clear" w:pos="4680"/>
          <w:tab w:val="clear" w:pos="5400"/>
          <w:tab w:val="clear" w:pos="9000"/>
        </w:tabs>
        <w:spacing w:after="120" w:line="240" w:lineRule="auto"/>
        <w:ind w:left="340"/>
        <w:rPr>
          <w:rFonts w:eastAsia="Times New Roman" w:cs="Arial"/>
          <w:sz w:val="22"/>
          <w:szCs w:val="22"/>
          <w:lang w:val="en-GB"/>
        </w:rPr>
      </w:pPr>
      <w:r w:rsidRPr="00371EF1">
        <w:rPr>
          <w:rFonts w:eastAsia="Times New Roman" w:cs="Arial"/>
          <w:sz w:val="22"/>
          <w:szCs w:val="22"/>
          <w:lang w:val="en-GB"/>
        </w:rPr>
        <w:t xml:space="preserve">Street League </w:t>
      </w:r>
    </w:p>
    <w:p w:rsidR="003B135E" w:rsidRPr="00371EF1" w:rsidRDefault="003B135E" w:rsidP="003B135E">
      <w:pPr>
        <w:tabs>
          <w:tab w:val="clear" w:pos="720"/>
          <w:tab w:val="clear" w:pos="1440"/>
          <w:tab w:val="clear" w:pos="2160"/>
          <w:tab w:val="clear" w:pos="2880"/>
          <w:tab w:val="clear" w:pos="4680"/>
          <w:tab w:val="clear" w:pos="5400"/>
          <w:tab w:val="clear" w:pos="9000"/>
        </w:tabs>
        <w:spacing w:after="120" w:line="240" w:lineRule="auto"/>
        <w:ind w:left="340"/>
        <w:rPr>
          <w:rFonts w:eastAsia="Times New Roman" w:cs="Arial"/>
          <w:sz w:val="22"/>
          <w:szCs w:val="22"/>
          <w:lang w:val="en-GB"/>
        </w:rPr>
      </w:pPr>
      <w:r w:rsidRPr="00371EF1">
        <w:rPr>
          <w:rFonts w:eastAsia="Times New Roman" w:cs="Arial"/>
          <w:sz w:val="22"/>
          <w:szCs w:val="22"/>
          <w:lang w:val="en-GB"/>
        </w:rPr>
        <w:t xml:space="preserve">The </w:t>
      </w:r>
      <w:proofErr w:type="spellStart"/>
      <w:r w:rsidRPr="00371EF1">
        <w:rPr>
          <w:rFonts w:eastAsia="Times New Roman" w:cs="Arial"/>
          <w:sz w:val="22"/>
          <w:szCs w:val="22"/>
          <w:lang w:val="en-GB"/>
        </w:rPr>
        <w:t>Auchindrain</w:t>
      </w:r>
      <w:proofErr w:type="spellEnd"/>
      <w:r w:rsidRPr="00371EF1">
        <w:rPr>
          <w:rFonts w:eastAsia="Times New Roman" w:cs="Arial"/>
          <w:sz w:val="22"/>
          <w:szCs w:val="22"/>
          <w:lang w:val="en-GB"/>
        </w:rPr>
        <w:t xml:space="preserve"> Trust</w:t>
      </w:r>
    </w:p>
    <w:p w:rsidR="003B135E" w:rsidRPr="00371EF1" w:rsidRDefault="003B135E" w:rsidP="003B135E">
      <w:pPr>
        <w:tabs>
          <w:tab w:val="clear" w:pos="720"/>
          <w:tab w:val="clear" w:pos="1440"/>
          <w:tab w:val="clear" w:pos="2160"/>
          <w:tab w:val="clear" w:pos="2880"/>
          <w:tab w:val="clear" w:pos="4680"/>
          <w:tab w:val="clear" w:pos="5400"/>
          <w:tab w:val="clear" w:pos="9000"/>
        </w:tabs>
        <w:spacing w:after="120" w:line="240" w:lineRule="auto"/>
        <w:ind w:left="340"/>
        <w:rPr>
          <w:rFonts w:eastAsia="Times New Roman" w:cs="Arial"/>
          <w:sz w:val="22"/>
          <w:szCs w:val="22"/>
          <w:lang w:val="en-GB"/>
        </w:rPr>
      </w:pPr>
      <w:r w:rsidRPr="00371EF1">
        <w:rPr>
          <w:rFonts w:eastAsia="Times New Roman" w:cs="Arial"/>
          <w:sz w:val="22"/>
          <w:szCs w:val="22"/>
          <w:lang w:val="en-GB"/>
        </w:rPr>
        <w:t>The Lennox Partnership</w:t>
      </w:r>
    </w:p>
    <w:p w:rsidR="003B135E" w:rsidRPr="00371EF1" w:rsidRDefault="003B135E" w:rsidP="003B135E">
      <w:pPr>
        <w:tabs>
          <w:tab w:val="clear" w:pos="720"/>
          <w:tab w:val="clear" w:pos="1440"/>
          <w:tab w:val="clear" w:pos="2160"/>
          <w:tab w:val="clear" w:pos="2880"/>
          <w:tab w:val="clear" w:pos="4680"/>
          <w:tab w:val="clear" w:pos="5400"/>
          <w:tab w:val="clear" w:pos="9000"/>
        </w:tabs>
        <w:spacing w:after="120" w:line="240" w:lineRule="auto"/>
        <w:ind w:left="340"/>
        <w:rPr>
          <w:rFonts w:eastAsia="Times New Roman" w:cs="Arial"/>
          <w:sz w:val="22"/>
          <w:szCs w:val="22"/>
          <w:lang w:val="en-GB"/>
        </w:rPr>
      </w:pPr>
      <w:r w:rsidRPr="00371EF1">
        <w:rPr>
          <w:rFonts w:eastAsia="Times New Roman" w:cs="Arial"/>
          <w:sz w:val="22"/>
          <w:szCs w:val="22"/>
          <w:lang w:val="en-GB"/>
        </w:rPr>
        <w:t xml:space="preserve">The Princes Trust </w:t>
      </w:r>
    </w:p>
    <w:p w:rsidR="003B135E" w:rsidRPr="00371EF1" w:rsidRDefault="003B135E" w:rsidP="003B135E">
      <w:pPr>
        <w:tabs>
          <w:tab w:val="clear" w:pos="720"/>
          <w:tab w:val="clear" w:pos="1440"/>
          <w:tab w:val="clear" w:pos="2160"/>
          <w:tab w:val="clear" w:pos="2880"/>
          <w:tab w:val="clear" w:pos="4680"/>
          <w:tab w:val="clear" w:pos="5400"/>
          <w:tab w:val="clear" w:pos="9000"/>
        </w:tabs>
        <w:spacing w:after="120" w:line="240" w:lineRule="auto"/>
        <w:ind w:left="340"/>
        <w:rPr>
          <w:rFonts w:eastAsia="Times New Roman" w:cs="Arial"/>
          <w:sz w:val="22"/>
          <w:szCs w:val="22"/>
          <w:lang w:val="en-GB"/>
        </w:rPr>
      </w:pPr>
      <w:r w:rsidRPr="00371EF1">
        <w:rPr>
          <w:rFonts w:eastAsia="Times New Roman" w:cs="Arial"/>
          <w:sz w:val="22"/>
          <w:szCs w:val="22"/>
          <w:lang w:val="en-GB"/>
        </w:rPr>
        <w:t>Unlock Employment</w:t>
      </w:r>
    </w:p>
    <w:p w:rsidR="003B135E" w:rsidRPr="00371EF1" w:rsidRDefault="003B135E" w:rsidP="003B135E">
      <w:pPr>
        <w:tabs>
          <w:tab w:val="clear" w:pos="720"/>
          <w:tab w:val="clear" w:pos="1440"/>
          <w:tab w:val="clear" w:pos="2160"/>
          <w:tab w:val="clear" w:pos="2880"/>
          <w:tab w:val="clear" w:pos="4680"/>
          <w:tab w:val="clear" w:pos="5400"/>
          <w:tab w:val="clear" w:pos="9000"/>
        </w:tabs>
        <w:spacing w:after="120" w:line="240" w:lineRule="auto"/>
        <w:ind w:left="340"/>
        <w:rPr>
          <w:rFonts w:eastAsia="Times New Roman" w:cs="Arial"/>
          <w:sz w:val="22"/>
          <w:szCs w:val="22"/>
          <w:lang w:val="en-GB"/>
        </w:rPr>
      </w:pPr>
      <w:r w:rsidRPr="00371EF1">
        <w:rPr>
          <w:rFonts w:eastAsia="Times New Roman" w:cs="Arial"/>
          <w:sz w:val="22"/>
          <w:szCs w:val="22"/>
          <w:lang w:val="en-GB"/>
        </w:rPr>
        <w:t xml:space="preserve">Venture Trust </w:t>
      </w:r>
    </w:p>
    <w:p w:rsidR="003B135E" w:rsidRPr="00371EF1" w:rsidRDefault="003B135E" w:rsidP="003B135E">
      <w:pPr>
        <w:tabs>
          <w:tab w:val="clear" w:pos="720"/>
          <w:tab w:val="clear" w:pos="1440"/>
          <w:tab w:val="clear" w:pos="2160"/>
          <w:tab w:val="clear" w:pos="2880"/>
          <w:tab w:val="clear" w:pos="4680"/>
          <w:tab w:val="clear" w:pos="5400"/>
          <w:tab w:val="clear" w:pos="9000"/>
        </w:tabs>
        <w:spacing w:after="120" w:line="240" w:lineRule="auto"/>
        <w:ind w:left="340"/>
        <w:rPr>
          <w:rFonts w:eastAsia="Times New Roman" w:cs="Arial"/>
          <w:sz w:val="22"/>
          <w:szCs w:val="22"/>
          <w:lang w:val="en-GB"/>
        </w:rPr>
      </w:pPr>
      <w:r w:rsidRPr="00371EF1">
        <w:rPr>
          <w:rFonts w:eastAsia="Times New Roman" w:cs="Arial"/>
          <w:sz w:val="22"/>
          <w:szCs w:val="22"/>
          <w:lang w:val="en-GB"/>
        </w:rPr>
        <w:t>Via Scotland</w:t>
      </w:r>
    </w:p>
    <w:p w:rsidR="003B135E" w:rsidRPr="00371EF1" w:rsidRDefault="003B135E" w:rsidP="003B135E">
      <w:pPr>
        <w:tabs>
          <w:tab w:val="clear" w:pos="720"/>
          <w:tab w:val="clear" w:pos="1440"/>
          <w:tab w:val="clear" w:pos="2160"/>
          <w:tab w:val="clear" w:pos="2880"/>
          <w:tab w:val="clear" w:pos="4680"/>
          <w:tab w:val="clear" w:pos="5400"/>
          <w:tab w:val="clear" w:pos="9000"/>
        </w:tabs>
        <w:spacing w:after="120" w:line="240" w:lineRule="auto"/>
        <w:ind w:left="340"/>
        <w:rPr>
          <w:rFonts w:eastAsia="Times New Roman" w:cs="Arial"/>
          <w:sz w:val="22"/>
          <w:szCs w:val="22"/>
          <w:lang w:val="en-GB"/>
        </w:rPr>
      </w:pPr>
      <w:r w:rsidRPr="00371EF1">
        <w:rPr>
          <w:rFonts w:eastAsia="Times New Roman" w:cs="Arial"/>
          <w:sz w:val="22"/>
          <w:szCs w:val="22"/>
          <w:lang w:val="en-GB"/>
        </w:rPr>
        <w:t xml:space="preserve">Who Cares Scotland </w:t>
      </w:r>
    </w:p>
    <w:p w:rsidR="003B135E" w:rsidRPr="00371EF1" w:rsidRDefault="003B135E" w:rsidP="003B135E">
      <w:pPr>
        <w:tabs>
          <w:tab w:val="clear" w:pos="720"/>
          <w:tab w:val="clear" w:pos="1440"/>
          <w:tab w:val="clear" w:pos="2160"/>
          <w:tab w:val="clear" w:pos="2880"/>
          <w:tab w:val="clear" w:pos="4680"/>
          <w:tab w:val="clear" w:pos="5400"/>
          <w:tab w:val="clear" w:pos="9000"/>
        </w:tabs>
        <w:spacing w:after="120" w:line="240" w:lineRule="auto"/>
        <w:ind w:left="340"/>
        <w:rPr>
          <w:rFonts w:eastAsia="Times New Roman" w:cs="Arial"/>
          <w:sz w:val="22"/>
          <w:szCs w:val="22"/>
          <w:lang w:val="en-GB"/>
        </w:rPr>
      </w:pPr>
      <w:r w:rsidRPr="00371EF1">
        <w:rPr>
          <w:rFonts w:eastAsia="Times New Roman" w:cs="Arial"/>
          <w:sz w:val="22"/>
          <w:szCs w:val="22"/>
          <w:lang w:val="en-GB"/>
        </w:rPr>
        <w:t>Youth Community Support Agency</w:t>
      </w:r>
    </w:p>
    <w:p w:rsidR="003B135E" w:rsidRPr="00371EF1" w:rsidRDefault="003B135E" w:rsidP="003B135E">
      <w:pPr>
        <w:tabs>
          <w:tab w:val="clear" w:pos="720"/>
          <w:tab w:val="clear" w:pos="1440"/>
          <w:tab w:val="clear" w:pos="2160"/>
          <w:tab w:val="clear" w:pos="2880"/>
          <w:tab w:val="clear" w:pos="4680"/>
          <w:tab w:val="clear" w:pos="5400"/>
          <w:tab w:val="clear" w:pos="9000"/>
        </w:tabs>
        <w:spacing w:after="120" w:line="240" w:lineRule="auto"/>
        <w:ind w:left="340"/>
        <w:rPr>
          <w:rFonts w:eastAsia="Times New Roman" w:cs="Arial"/>
          <w:sz w:val="22"/>
          <w:szCs w:val="22"/>
          <w:lang w:val="en-GB"/>
        </w:rPr>
        <w:sectPr w:rsidR="003B135E" w:rsidRPr="00371EF1" w:rsidSect="00500ADF">
          <w:type w:val="continuous"/>
          <w:pgSz w:w="11906" w:h="16838" w:code="9"/>
          <w:pgMar w:top="1440" w:right="1440" w:bottom="1440" w:left="1440" w:header="720" w:footer="720" w:gutter="0"/>
          <w:cols w:num="3" w:space="57"/>
          <w:docGrid w:linePitch="360"/>
        </w:sectPr>
      </w:pPr>
      <w:proofErr w:type="spellStart"/>
      <w:r w:rsidRPr="00371EF1">
        <w:rPr>
          <w:rFonts w:eastAsia="Times New Roman" w:cs="Arial"/>
          <w:sz w:val="22"/>
          <w:szCs w:val="22"/>
          <w:lang w:val="en-GB"/>
        </w:rPr>
        <w:t>YouthLink</w:t>
      </w:r>
      <w:proofErr w:type="spellEnd"/>
      <w:r w:rsidRPr="00371EF1">
        <w:rPr>
          <w:rFonts w:eastAsia="Times New Roman" w:cs="Arial"/>
          <w:sz w:val="22"/>
          <w:szCs w:val="22"/>
          <w:lang w:val="en-GB"/>
        </w:rPr>
        <w:t xml:space="preserve"> Scotland</w:t>
      </w:r>
    </w:p>
    <w:p w:rsidR="003B135E" w:rsidRPr="00371EF1" w:rsidRDefault="003B135E" w:rsidP="003B135E">
      <w:pPr>
        <w:keepNext/>
        <w:tabs>
          <w:tab w:val="clear" w:pos="720"/>
          <w:tab w:val="clear" w:pos="1440"/>
          <w:tab w:val="clear" w:pos="2160"/>
          <w:tab w:val="clear" w:pos="2880"/>
          <w:tab w:val="clear" w:pos="4680"/>
          <w:tab w:val="clear" w:pos="5400"/>
          <w:tab w:val="clear" w:pos="9000"/>
        </w:tabs>
        <w:spacing w:after="120" w:line="240" w:lineRule="auto"/>
        <w:ind w:left="340"/>
        <w:contextualSpacing/>
        <w:jc w:val="both"/>
        <w:rPr>
          <w:rFonts w:eastAsia="Times New Roman" w:cs="Arial"/>
          <w:b/>
          <w:sz w:val="22"/>
          <w:szCs w:val="22"/>
          <w:u w:val="single"/>
          <w:lang w:val="en-GB"/>
        </w:rPr>
      </w:pPr>
      <w:r w:rsidRPr="00371EF1">
        <w:rPr>
          <w:rFonts w:eastAsia="Times New Roman" w:cs="Arial"/>
          <w:b/>
          <w:sz w:val="22"/>
          <w:szCs w:val="22"/>
          <w:u w:val="single"/>
          <w:lang w:val="en-GB"/>
        </w:rPr>
        <w:lastRenderedPageBreak/>
        <w:t>Lived Experience Panel</w:t>
      </w:r>
    </w:p>
    <w:p w:rsidR="003B135E" w:rsidRPr="00371EF1" w:rsidRDefault="003B135E" w:rsidP="003B135E">
      <w:pPr>
        <w:keepNext/>
        <w:tabs>
          <w:tab w:val="clear" w:pos="720"/>
          <w:tab w:val="clear" w:pos="1440"/>
          <w:tab w:val="clear" w:pos="2160"/>
          <w:tab w:val="clear" w:pos="2880"/>
          <w:tab w:val="clear" w:pos="4680"/>
          <w:tab w:val="clear" w:pos="5400"/>
          <w:tab w:val="clear" w:pos="9000"/>
        </w:tabs>
        <w:spacing w:after="120" w:line="240" w:lineRule="auto"/>
        <w:ind w:left="340"/>
        <w:contextualSpacing/>
        <w:jc w:val="both"/>
        <w:rPr>
          <w:rFonts w:eastAsia="Times New Roman" w:cs="Arial"/>
          <w:b/>
          <w:sz w:val="22"/>
          <w:szCs w:val="22"/>
          <w:u w:val="single"/>
          <w:lang w:val="en-GB"/>
        </w:rPr>
      </w:pPr>
    </w:p>
    <w:p w:rsidR="003B135E" w:rsidRPr="00371EF1" w:rsidRDefault="003B135E" w:rsidP="003B135E">
      <w:pPr>
        <w:keepNext/>
        <w:tabs>
          <w:tab w:val="clear" w:pos="720"/>
          <w:tab w:val="clear" w:pos="1440"/>
          <w:tab w:val="clear" w:pos="2160"/>
          <w:tab w:val="clear" w:pos="2880"/>
          <w:tab w:val="clear" w:pos="4680"/>
          <w:tab w:val="clear" w:pos="5400"/>
          <w:tab w:val="clear" w:pos="9000"/>
        </w:tabs>
        <w:spacing w:after="120" w:line="240" w:lineRule="auto"/>
        <w:ind w:left="340"/>
        <w:contextualSpacing/>
        <w:jc w:val="both"/>
        <w:rPr>
          <w:rFonts w:eastAsia="Times New Roman" w:cs="Arial"/>
          <w:sz w:val="22"/>
          <w:szCs w:val="22"/>
          <w:lang w:val="en-GB"/>
        </w:rPr>
      </w:pPr>
      <w:r w:rsidRPr="00371EF1">
        <w:rPr>
          <w:rFonts w:eastAsia="Times New Roman" w:cs="Arial"/>
          <w:sz w:val="22"/>
          <w:szCs w:val="22"/>
          <w:lang w:val="en-GB"/>
        </w:rPr>
        <w:t xml:space="preserve">The Lived Experience Panel was set up in September 2020 by the </w:t>
      </w:r>
      <w:r>
        <w:rPr>
          <w:rFonts w:eastAsia="Times New Roman" w:cs="Arial"/>
          <w:sz w:val="22"/>
          <w:szCs w:val="22"/>
          <w:lang w:val="en-GB"/>
        </w:rPr>
        <w:t xml:space="preserve">Scottish Government’s Employability Division </w:t>
      </w:r>
      <w:r w:rsidRPr="00371EF1">
        <w:rPr>
          <w:rFonts w:eastAsia="Times New Roman" w:cs="Arial"/>
          <w:sz w:val="22"/>
          <w:szCs w:val="22"/>
          <w:lang w:val="en-GB"/>
        </w:rPr>
        <w:t>with the initial aim of co-designing a Customer Charter for No One Left Behind</w:t>
      </w:r>
      <w:r>
        <w:rPr>
          <w:rFonts w:eastAsia="Times New Roman" w:cs="Arial"/>
          <w:sz w:val="22"/>
          <w:szCs w:val="22"/>
          <w:lang w:val="en-GB"/>
        </w:rPr>
        <w:t xml:space="preserve"> which clearly sets outs what users can expect from services</w:t>
      </w:r>
      <w:r w:rsidRPr="00371EF1">
        <w:rPr>
          <w:rFonts w:eastAsia="Times New Roman" w:cs="Arial"/>
          <w:sz w:val="22"/>
          <w:szCs w:val="22"/>
          <w:lang w:val="en-GB"/>
        </w:rPr>
        <w:t xml:space="preserve">. It was subsequently decided to utilise this panel in February 2021 to ensure that the user voice was captured as part of the development of the Experience theme. The panel included people from a wide range of backgrounds whose experiences would be beneficial in shaping the </w:t>
      </w:r>
      <w:r>
        <w:rPr>
          <w:rFonts w:eastAsia="Times New Roman" w:cs="Arial"/>
          <w:sz w:val="22"/>
          <w:szCs w:val="22"/>
          <w:lang w:val="en-GB"/>
        </w:rPr>
        <w:t>framework</w:t>
      </w:r>
      <w:r w:rsidRPr="00371EF1">
        <w:rPr>
          <w:rFonts w:eastAsia="Times New Roman" w:cs="Arial"/>
          <w:sz w:val="22"/>
          <w:szCs w:val="22"/>
          <w:lang w:val="en-GB"/>
        </w:rPr>
        <w:t>.</w:t>
      </w:r>
    </w:p>
    <w:p w:rsidR="003B135E" w:rsidRPr="00371EF1" w:rsidRDefault="003B135E" w:rsidP="003B135E">
      <w:pPr>
        <w:tabs>
          <w:tab w:val="clear" w:pos="720"/>
          <w:tab w:val="clear" w:pos="1440"/>
          <w:tab w:val="clear" w:pos="2160"/>
          <w:tab w:val="clear" w:pos="2880"/>
          <w:tab w:val="clear" w:pos="4680"/>
          <w:tab w:val="clear" w:pos="5400"/>
          <w:tab w:val="clear" w:pos="9000"/>
        </w:tabs>
        <w:spacing w:after="120" w:line="240" w:lineRule="auto"/>
        <w:ind w:left="340"/>
        <w:contextualSpacing/>
        <w:jc w:val="both"/>
        <w:rPr>
          <w:rFonts w:eastAsia="Times New Roman" w:cs="Arial"/>
          <w:sz w:val="22"/>
          <w:szCs w:val="22"/>
          <w:lang w:val="en-GB"/>
        </w:rPr>
      </w:pPr>
    </w:p>
    <w:p w:rsidR="003B135E" w:rsidRDefault="003B135E" w:rsidP="003B135E">
      <w:pPr>
        <w:tabs>
          <w:tab w:val="clear" w:pos="720"/>
          <w:tab w:val="clear" w:pos="1440"/>
          <w:tab w:val="clear" w:pos="2160"/>
          <w:tab w:val="clear" w:pos="2880"/>
          <w:tab w:val="clear" w:pos="4680"/>
          <w:tab w:val="clear" w:pos="5400"/>
          <w:tab w:val="clear" w:pos="9000"/>
        </w:tabs>
        <w:spacing w:after="120" w:line="240" w:lineRule="auto"/>
        <w:ind w:left="340"/>
        <w:contextualSpacing/>
        <w:jc w:val="both"/>
        <w:rPr>
          <w:rFonts w:eastAsia="Times New Roman" w:cs="Arial"/>
          <w:sz w:val="22"/>
          <w:szCs w:val="22"/>
          <w:lang w:val="en-GB"/>
        </w:rPr>
      </w:pPr>
      <w:r w:rsidRPr="00371EF1">
        <w:rPr>
          <w:rFonts w:eastAsia="Times New Roman" w:cs="Arial"/>
          <w:sz w:val="22"/>
          <w:szCs w:val="22"/>
          <w:lang w:val="en-GB"/>
        </w:rPr>
        <w:t>The panel was intended to represent the people that would be using the service. As such, criteria for membership was considered carefully with the decision ultimately taken to keep this as wide as possible to prevent exclusion. In line with No One Left Behind priority groups, we reached out to Third Sector and Local Authority colleagues to help identify participants that fit into these broad groups:</w:t>
      </w:r>
    </w:p>
    <w:p w:rsidR="003B135E" w:rsidRPr="00371EF1" w:rsidRDefault="003B135E" w:rsidP="003B135E">
      <w:pPr>
        <w:tabs>
          <w:tab w:val="clear" w:pos="720"/>
          <w:tab w:val="clear" w:pos="1440"/>
          <w:tab w:val="clear" w:pos="2160"/>
          <w:tab w:val="clear" w:pos="2880"/>
          <w:tab w:val="clear" w:pos="4680"/>
          <w:tab w:val="clear" w:pos="5400"/>
          <w:tab w:val="clear" w:pos="9000"/>
        </w:tabs>
        <w:spacing w:after="120" w:line="240" w:lineRule="auto"/>
        <w:ind w:left="340"/>
        <w:contextualSpacing/>
        <w:jc w:val="both"/>
        <w:rPr>
          <w:rFonts w:eastAsia="Times New Roman" w:cs="Arial"/>
          <w:sz w:val="22"/>
          <w:szCs w:val="22"/>
          <w:lang w:val="en-GB"/>
        </w:rPr>
      </w:pPr>
    </w:p>
    <w:p w:rsidR="003B135E" w:rsidRPr="006C5DF1" w:rsidRDefault="003B135E" w:rsidP="003B135E">
      <w:pPr>
        <w:numPr>
          <w:ilvl w:val="0"/>
          <w:numId w:val="11"/>
        </w:numPr>
        <w:tabs>
          <w:tab w:val="clear" w:pos="720"/>
          <w:tab w:val="clear" w:pos="1440"/>
          <w:tab w:val="clear" w:pos="2160"/>
          <w:tab w:val="clear" w:pos="2880"/>
          <w:tab w:val="clear" w:pos="4680"/>
          <w:tab w:val="clear" w:pos="5400"/>
          <w:tab w:val="clear" w:pos="9000"/>
        </w:tabs>
        <w:spacing w:after="120" w:line="240" w:lineRule="auto"/>
        <w:contextualSpacing/>
        <w:jc w:val="both"/>
        <w:rPr>
          <w:sz w:val="22"/>
          <w:szCs w:val="22"/>
          <w:lang w:val="en-GB"/>
        </w:rPr>
      </w:pPr>
      <w:r w:rsidRPr="006C5DF1">
        <w:rPr>
          <w:sz w:val="22"/>
          <w:szCs w:val="22"/>
          <w:lang w:val="en-GB"/>
        </w:rPr>
        <w:t>People from Minority Ethnic communities</w:t>
      </w:r>
    </w:p>
    <w:p w:rsidR="003B135E" w:rsidRPr="006C5DF1" w:rsidRDefault="003B135E" w:rsidP="003B135E">
      <w:pPr>
        <w:numPr>
          <w:ilvl w:val="0"/>
          <w:numId w:val="11"/>
        </w:numPr>
        <w:tabs>
          <w:tab w:val="clear" w:pos="720"/>
          <w:tab w:val="clear" w:pos="1440"/>
          <w:tab w:val="clear" w:pos="2160"/>
          <w:tab w:val="clear" w:pos="2880"/>
          <w:tab w:val="clear" w:pos="4680"/>
          <w:tab w:val="clear" w:pos="5400"/>
          <w:tab w:val="clear" w:pos="9000"/>
        </w:tabs>
        <w:spacing w:after="120" w:line="240" w:lineRule="auto"/>
        <w:contextualSpacing/>
        <w:jc w:val="both"/>
        <w:rPr>
          <w:sz w:val="22"/>
          <w:szCs w:val="22"/>
          <w:lang w:val="en-GB"/>
        </w:rPr>
      </w:pPr>
      <w:r>
        <w:rPr>
          <w:sz w:val="22"/>
          <w:szCs w:val="22"/>
          <w:lang w:val="en-GB"/>
        </w:rPr>
        <w:t xml:space="preserve">Disabled people </w:t>
      </w:r>
    </w:p>
    <w:p w:rsidR="003B135E" w:rsidRPr="006C5DF1" w:rsidRDefault="003B135E" w:rsidP="003B135E">
      <w:pPr>
        <w:numPr>
          <w:ilvl w:val="0"/>
          <w:numId w:val="11"/>
        </w:numPr>
        <w:tabs>
          <w:tab w:val="clear" w:pos="720"/>
          <w:tab w:val="clear" w:pos="1440"/>
          <w:tab w:val="clear" w:pos="2160"/>
          <w:tab w:val="clear" w:pos="2880"/>
          <w:tab w:val="clear" w:pos="4680"/>
          <w:tab w:val="clear" w:pos="5400"/>
          <w:tab w:val="clear" w:pos="9000"/>
        </w:tabs>
        <w:spacing w:after="120" w:line="240" w:lineRule="auto"/>
        <w:contextualSpacing/>
        <w:jc w:val="both"/>
        <w:rPr>
          <w:sz w:val="22"/>
          <w:szCs w:val="22"/>
          <w:lang w:val="en-GB"/>
        </w:rPr>
      </w:pPr>
      <w:r w:rsidRPr="006C5DF1">
        <w:rPr>
          <w:sz w:val="22"/>
          <w:szCs w:val="22"/>
          <w:lang w:val="en-GB"/>
        </w:rPr>
        <w:t>People with a history of addictions</w:t>
      </w:r>
    </w:p>
    <w:p w:rsidR="003B135E" w:rsidRPr="006C5DF1" w:rsidRDefault="003B135E" w:rsidP="003B135E">
      <w:pPr>
        <w:numPr>
          <w:ilvl w:val="0"/>
          <w:numId w:val="11"/>
        </w:numPr>
        <w:tabs>
          <w:tab w:val="clear" w:pos="720"/>
          <w:tab w:val="clear" w:pos="1440"/>
          <w:tab w:val="clear" w:pos="2160"/>
          <w:tab w:val="clear" w:pos="2880"/>
          <w:tab w:val="clear" w:pos="4680"/>
          <w:tab w:val="clear" w:pos="5400"/>
          <w:tab w:val="clear" w:pos="9000"/>
        </w:tabs>
        <w:spacing w:after="120" w:line="240" w:lineRule="auto"/>
        <w:contextualSpacing/>
        <w:jc w:val="both"/>
        <w:rPr>
          <w:sz w:val="22"/>
          <w:szCs w:val="22"/>
          <w:lang w:val="en-GB"/>
        </w:rPr>
      </w:pPr>
      <w:r w:rsidRPr="006C5DF1">
        <w:rPr>
          <w:sz w:val="22"/>
          <w:szCs w:val="22"/>
          <w:lang w:val="en-GB"/>
        </w:rPr>
        <w:t>Refugees</w:t>
      </w:r>
    </w:p>
    <w:p w:rsidR="003B135E" w:rsidRPr="006C5DF1" w:rsidRDefault="003B135E" w:rsidP="003B135E">
      <w:pPr>
        <w:numPr>
          <w:ilvl w:val="0"/>
          <w:numId w:val="11"/>
        </w:numPr>
        <w:tabs>
          <w:tab w:val="clear" w:pos="720"/>
          <w:tab w:val="clear" w:pos="1440"/>
          <w:tab w:val="clear" w:pos="2160"/>
          <w:tab w:val="clear" w:pos="2880"/>
          <w:tab w:val="clear" w:pos="4680"/>
          <w:tab w:val="clear" w:pos="5400"/>
          <w:tab w:val="clear" w:pos="9000"/>
        </w:tabs>
        <w:spacing w:after="120" w:line="240" w:lineRule="auto"/>
        <w:contextualSpacing/>
        <w:jc w:val="both"/>
        <w:rPr>
          <w:sz w:val="22"/>
          <w:szCs w:val="22"/>
          <w:lang w:val="en-GB"/>
        </w:rPr>
      </w:pPr>
      <w:r w:rsidRPr="006C5DF1">
        <w:rPr>
          <w:sz w:val="22"/>
          <w:szCs w:val="22"/>
          <w:lang w:val="en-GB"/>
        </w:rPr>
        <w:t>People with experience of Homelessness</w:t>
      </w:r>
    </w:p>
    <w:p w:rsidR="003B135E" w:rsidRPr="006C5DF1" w:rsidRDefault="003B135E" w:rsidP="003B135E">
      <w:pPr>
        <w:numPr>
          <w:ilvl w:val="0"/>
          <w:numId w:val="11"/>
        </w:numPr>
        <w:tabs>
          <w:tab w:val="clear" w:pos="720"/>
          <w:tab w:val="clear" w:pos="1440"/>
          <w:tab w:val="clear" w:pos="2160"/>
          <w:tab w:val="clear" w:pos="2880"/>
          <w:tab w:val="clear" w:pos="4680"/>
          <w:tab w:val="clear" w:pos="5400"/>
          <w:tab w:val="clear" w:pos="9000"/>
        </w:tabs>
        <w:spacing w:after="120" w:line="240" w:lineRule="auto"/>
        <w:contextualSpacing/>
        <w:jc w:val="both"/>
        <w:rPr>
          <w:sz w:val="22"/>
          <w:szCs w:val="22"/>
          <w:lang w:val="en-GB"/>
        </w:rPr>
      </w:pPr>
      <w:r w:rsidRPr="006C5DF1">
        <w:rPr>
          <w:sz w:val="22"/>
          <w:szCs w:val="22"/>
          <w:lang w:val="en-GB"/>
        </w:rPr>
        <w:t>Lone parents</w:t>
      </w:r>
    </w:p>
    <w:p w:rsidR="003B135E" w:rsidRPr="006C5DF1" w:rsidRDefault="003B135E" w:rsidP="003B135E">
      <w:pPr>
        <w:numPr>
          <w:ilvl w:val="0"/>
          <w:numId w:val="11"/>
        </w:numPr>
        <w:tabs>
          <w:tab w:val="clear" w:pos="720"/>
          <w:tab w:val="clear" w:pos="1440"/>
          <w:tab w:val="clear" w:pos="2160"/>
          <w:tab w:val="clear" w:pos="2880"/>
          <w:tab w:val="clear" w:pos="4680"/>
          <w:tab w:val="clear" w:pos="5400"/>
          <w:tab w:val="clear" w:pos="9000"/>
        </w:tabs>
        <w:spacing w:after="120" w:line="240" w:lineRule="auto"/>
        <w:contextualSpacing/>
        <w:jc w:val="both"/>
        <w:rPr>
          <w:sz w:val="22"/>
          <w:szCs w:val="22"/>
          <w:lang w:val="en-GB"/>
        </w:rPr>
      </w:pPr>
      <w:r w:rsidRPr="006C5DF1">
        <w:rPr>
          <w:sz w:val="22"/>
          <w:szCs w:val="22"/>
          <w:lang w:val="en-GB"/>
        </w:rPr>
        <w:t>People with a history of offending</w:t>
      </w:r>
    </w:p>
    <w:p w:rsidR="003B135E" w:rsidRPr="006C5DF1" w:rsidRDefault="003B135E" w:rsidP="003B135E">
      <w:pPr>
        <w:numPr>
          <w:ilvl w:val="0"/>
          <w:numId w:val="11"/>
        </w:numPr>
        <w:tabs>
          <w:tab w:val="clear" w:pos="720"/>
          <w:tab w:val="clear" w:pos="1440"/>
          <w:tab w:val="clear" w:pos="2160"/>
          <w:tab w:val="clear" w:pos="2880"/>
          <w:tab w:val="clear" w:pos="4680"/>
          <w:tab w:val="clear" w:pos="5400"/>
          <w:tab w:val="clear" w:pos="9000"/>
        </w:tabs>
        <w:spacing w:after="120" w:line="240" w:lineRule="auto"/>
        <w:contextualSpacing/>
        <w:jc w:val="both"/>
        <w:rPr>
          <w:sz w:val="22"/>
          <w:szCs w:val="22"/>
          <w:lang w:val="en-GB"/>
        </w:rPr>
      </w:pPr>
      <w:r w:rsidRPr="006C5DF1">
        <w:rPr>
          <w:sz w:val="22"/>
          <w:szCs w:val="22"/>
          <w:lang w:val="en-GB"/>
        </w:rPr>
        <w:t xml:space="preserve">Young people </w:t>
      </w:r>
    </w:p>
    <w:p w:rsidR="003B135E" w:rsidRPr="006C5DF1" w:rsidRDefault="003B135E" w:rsidP="003B135E">
      <w:pPr>
        <w:numPr>
          <w:ilvl w:val="0"/>
          <w:numId w:val="11"/>
        </w:numPr>
        <w:tabs>
          <w:tab w:val="clear" w:pos="720"/>
          <w:tab w:val="clear" w:pos="1440"/>
          <w:tab w:val="clear" w:pos="2160"/>
          <w:tab w:val="clear" w:pos="2880"/>
          <w:tab w:val="clear" w:pos="4680"/>
          <w:tab w:val="clear" w:pos="5400"/>
          <w:tab w:val="clear" w:pos="9000"/>
        </w:tabs>
        <w:spacing w:after="120" w:line="240" w:lineRule="auto"/>
        <w:contextualSpacing/>
        <w:jc w:val="both"/>
        <w:rPr>
          <w:sz w:val="22"/>
          <w:szCs w:val="22"/>
          <w:lang w:val="en-GB"/>
        </w:rPr>
      </w:pPr>
      <w:r w:rsidRPr="006C5DF1">
        <w:rPr>
          <w:sz w:val="22"/>
          <w:szCs w:val="22"/>
          <w:lang w:val="en-GB"/>
        </w:rPr>
        <w:t>People with experience of mental health</w:t>
      </w:r>
    </w:p>
    <w:p w:rsidR="003B135E" w:rsidRPr="006C5DF1" w:rsidRDefault="003B135E" w:rsidP="003B135E">
      <w:pPr>
        <w:numPr>
          <w:ilvl w:val="0"/>
          <w:numId w:val="11"/>
        </w:numPr>
        <w:tabs>
          <w:tab w:val="clear" w:pos="720"/>
          <w:tab w:val="clear" w:pos="1440"/>
          <w:tab w:val="clear" w:pos="2160"/>
          <w:tab w:val="clear" w:pos="2880"/>
          <w:tab w:val="clear" w:pos="4680"/>
          <w:tab w:val="clear" w:pos="5400"/>
          <w:tab w:val="clear" w:pos="9000"/>
        </w:tabs>
        <w:spacing w:after="120" w:line="240" w:lineRule="auto"/>
        <w:contextualSpacing/>
        <w:jc w:val="both"/>
        <w:rPr>
          <w:sz w:val="22"/>
          <w:szCs w:val="22"/>
          <w:lang w:val="en-GB"/>
        </w:rPr>
      </w:pPr>
      <w:r w:rsidRPr="006C5DF1">
        <w:rPr>
          <w:sz w:val="22"/>
          <w:szCs w:val="22"/>
          <w:lang w:val="en-GB"/>
        </w:rPr>
        <w:t>People living in rural areas</w:t>
      </w:r>
    </w:p>
    <w:p w:rsidR="003B135E" w:rsidRPr="006C5DF1" w:rsidRDefault="003B135E" w:rsidP="003B135E">
      <w:pPr>
        <w:numPr>
          <w:ilvl w:val="0"/>
          <w:numId w:val="11"/>
        </w:numPr>
        <w:tabs>
          <w:tab w:val="clear" w:pos="720"/>
          <w:tab w:val="clear" w:pos="1440"/>
          <w:tab w:val="clear" w:pos="2160"/>
          <w:tab w:val="clear" w:pos="2880"/>
          <w:tab w:val="clear" w:pos="4680"/>
          <w:tab w:val="clear" w:pos="5400"/>
          <w:tab w:val="clear" w:pos="9000"/>
        </w:tabs>
        <w:spacing w:after="120" w:line="240" w:lineRule="auto"/>
        <w:contextualSpacing/>
        <w:jc w:val="both"/>
        <w:rPr>
          <w:sz w:val="22"/>
          <w:szCs w:val="22"/>
          <w:lang w:val="en-GB"/>
        </w:rPr>
      </w:pPr>
      <w:r w:rsidRPr="006C5DF1">
        <w:rPr>
          <w:sz w:val="22"/>
          <w:szCs w:val="22"/>
          <w:lang w:val="en-GB"/>
        </w:rPr>
        <w:t>Care experienced people and carers</w:t>
      </w:r>
    </w:p>
    <w:p w:rsidR="003B135E" w:rsidRPr="00371EF1" w:rsidRDefault="003B135E" w:rsidP="003B135E">
      <w:pPr>
        <w:tabs>
          <w:tab w:val="clear" w:pos="720"/>
          <w:tab w:val="clear" w:pos="1440"/>
          <w:tab w:val="clear" w:pos="2160"/>
          <w:tab w:val="clear" w:pos="2880"/>
          <w:tab w:val="clear" w:pos="4680"/>
          <w:tab w:val="clear" w:pos="5400"/>
          <w:tab w:val="clear" w:pos="9000"/>
        </w:tabs>
        <w:spacing w:after="120" w:line="240" w:lineRule="auto"/>
        <w:ind w:left="340"/>
        <w:contextualSpacing/>
        <w:jc w:val="both"/>
        <w:rPr>
          <w:rFonts w:eastAsia="Times New Roman" w:cs="Arial"/>
          <w:sz w:val="22"/>
          <w:szCs w:val="22"/>
          <w:lang w:val="en-GB"/>
        </w:rPr>
      </w:pPr>
    </w:p>
    <w:p w:rsidR="003B135E" w:rsidRPr="00371EF1" w:rsidRDefault="003B135E" w:rsidP="003B135E">
      <w:pPr>
        <w:tabs>
          <w:tab w:val="clear" w:pos="720"/>
          <w:tab w:val="clear" w:pos="1440"/>
          <w:tab w:val="clear" w:pos="2160"/>
          <w:tab w:val="clear" w:pos="2880"/>
          <w:tab w:val="clear" w:pos="4680"/>
          <w:tab w:val="clear" w:pos="5400"/>
          <w:tab w:val="clear" w:pos="9000"/>
        </w:tabs>
        <w:spacing w:after="120" w:line="240" w:lineRule="auto"/>
        <w:ind w:left="340"/>
        <w:contextualSpacing/>
        <w:jc w:val="both"/>
        <w:rPr>
          <w:rFonts w:eastAsia="Times New Roman" w:cs="Arial"/>
          <w:sz w:val="22"/>
          <w:szCs w:val="22"/>
          <w:lang w:val="en-GB"/>
        </w:rPr>
      </w:pPr>
      <w:r w:rsidRPr="00371EF1">
        <w:rPr>
          <w:rFonts w:eastAsia="Times New Roman" w:cs="Arial"/>
          <w:sz w:val="22"/>
          <w:szCs w:val="22"/>
          <w:lang w:val="en-GB"/>
        </w:rPr>
        <w:t>Given the physical distancing restrictions that were in place this Panel took place digitally via video conferencing software. This proved beneficial particularly in that it allowed a wider geographical representation without the need for travel.</w:t>
      </w:r>
    </w:p>
    <w:p w:rsidR="003B135E" w:rsidRPr="00371EF1" w:rsidRDefault="003B135E" w:rsidP="003B135E">
      <w:pPr>
        <w:tabs>
          <w:tab w:val="clear" w:pos="720"/>
          <w:tab w:val="clear" w:pos="1440"/>
          <w:tab w:val="clear" w:pos="2160"/>
          <w:tab w:val="clear" w:pos="2880"/>
          <w:tab w:val="clear" w:pos="4680"/>
          <w:tab w:val="clear" w:pos="5400"/>
          <w:tab w:val="clear" w:pos="9000"/>
        </w:tabs>
        <w:spacing w:after="120" w:line="240" w:lineRule="auto"/>
        <w:ind w:left="340"/>
        <w:contextualSpacing/>
        <w:jc w:val="both"/>
        <w:rPr>
          <w:rFonts w:eastAsia="Times New Roman" w:cs="Arial"/>
          <w:sz w:val="22"/>
          <w:szCs w:val="22"/>
          <w:lang w:val="en-GB"/>
        </w:rPr>
      </w:pPr>
    </w:p>
    <w:p w:rsidR="003B135E" w:rsidRPr="00371EF1" w:rsidRDefault="003B135E" w:rsidP="003B135E">
      <w:pPr>
        <w:tabs>
          <w:tab w:val="clear" w:pos="720"/>
          <w:tab w:val="clear" w:pos="1440"/>
          <w:tab w:val="clear" w:pos="2160"/>
          <w:tab w:val="clear" w:pos="2880"/>
          <w:tab w:val="clear" w:pos="4680"/>
          <w:tab w:val="clear" w:pos="5400"/>
          <w:tab w:val="clear" w:pos="9000"/>
        </w:tabs>
        <w:spacing w:after="120" w:line="240" w:lineRule="auto"/>
        <w:ind w:left="340"/>
        <w:contextualSpacing/>
        <w:jc w:val="both"/>
        <w:rPr>
          <w:rFonts w:eastAsia="Times New Roman" w:cs="Arial"/>
          <w:sz w:val="22"/>
          <w:szCs w:val="22"/>
          <w:lang w:val="en-GB"/>
        </w:rPr>
      </w:pPr>
      <w:r w:rsidRPr="00371EF1">
        <w:rPr>
          <w:rFonts w:eastAsia="Times New Roman" w:cs="Arial"/>
          <w:sz w:val="22"/>
          <w:szCs w:val="22"/>
          <w:lang w:val="en-GB"/>
        </w:rPr>
        <w:t xml:space="preserve">The session was designed to allow panel members to contribute to the development of the Experience theme for the </w:t>
      </w:r>
      <w:r>
        <w:rPr>
          <w:rFonts w:eastAsia="Times New Roman" w:cs="Arial"/>
          <w:sz w:val="22"/>
          <w:szCs w:val="22"/>
          <w:lang w:val="en-GB"/>
        </w:rPr>
        <w:t>framework</w:t>
      </w:r>
      <w:r w:rsidRPr="00371EF1">
        <w:rPr>
          <w:rFonts w:eastAsia="Times New Roman" w:cs="Arial"/>
          <w:sz w:val="22"/>
          <w:szCs w:val="22"/>
          <w:lang w:val="en-GB"/>
        </w:rPr>
        <w:t>. This approach allowed those in attendance to pose questions they believe employability services should be asking themselves, adding value to the development process by highlighting where things could be improved and what is important to measure from the perspective of someone using a service.</w:t>
      </w:r>
    </w:p>
    <w:p w:rsidR="003B135E" w:rsidRPr="00371EF1" w:rsidRDefault="003B135E" w:rsidP="003B135E">
      <w:pPr>
        <w:tabs>
          <w:tab w:val="clear" w:pos="720"/>
          <w:tab w:val="clear" w:pos="1440"/>
          <w:tab w:val="clear" w:pos="2160"/>
          <w:tab w:val="clear" w:pos="2880"/>
          <w:tab w:val="clear" w:pos="4680"/>
          <w:tab w:val="clear" w:pos="5400"/>
          <w:tab w:val="clear" w:pos="9000"/>
        </w:tabs>
        <w:spacing w:after="120" w:line="240" w:lineRule="auto"/>
        <w:ind w:left="340"/>
        <w:contextualSpacing/>
        <w:jc w:val="both"/>
        <w:rPr>
          <w:rFonts w:eastAsia="Times New Roman" w:cs="Arial"/>
          <w:sz w:val="22"/>
          <w:szCs w:val="22"/>
          <w:lang w:val="en-GB"/>
        </w:rPr>
      </w:pPr>
    </w:p>
    <w:p w:rsidR="003B135E" w:rsidRDefault="003B135E" w:rsidP="003B135E">
      <w:pPr>
        <w:tabs>
          <w:tab w:val="clear" w:pos="720"/>
          <w:tab w:val="clear" w:pos="1440"/>
          <w:tab w:val="clear" w:pos="2160"/>
          <w:tab w:val="clear" w:pos="2880"/>
          <w:tab w:val="clear" w:pos="4680"/>
          <w:tab w:val="clear" w:pos="5400"/>
          <w:tab w:val="clear" w:pos="9000"/>
        </w:tabs>
        <w:spacing w:after="120" w:line="240" w:lineRule="auto"/>
        <w:ind w:left="340"/>
        <w:contextualSpacing/>
        <w:jc w:val="both"/>
        <w:rPr>
          <w:rFonts w:eastAsia="Times New Roman" w:cs="Arial"/>
          <w:sz w:val="22"/>
          <w:szCs w:val="22"/>
          <w:lang w:val="en-GB"/>
        </w:rPr>
      </w:pPr>
      <w:r w:rsidRPr="00371EF1">
        <w:rPr>
          <w:rFonts w:eastAsia="Times New Roman" w:cs="Arial"/>
          <w:sz w:val="22"/>
          <w:szCs w:val="22"/>
          <w:lang w:val="en-GB"/>
        </w:rPr>
        <w:t xml:space="preserve">This approach also allowed </w:t>
      </w:r>
      <w:r>
        <w:rPr>
          <w:rFonts w:eastAsia="Times New Roman" w:cs="Arial"/>
          <w:sz w:val="22"/>
          <w:szCs w:val="22"/>
          <w:lang w:val="en-GB"/>
        </w:rPr>
        <w:t>us to link this theme of the framework</w:t>
      </w:r>
      <w:r w:rsidRPr="00371EF1">
        <w:rPr>
          <w:rFonts w:eastAsia="Times New Roman" w:cs="Arial"/>
          <w:sz w:val="22"/>
          <w:szCs w:val="22"/>
          <w:lang w:val="en-GB"/>
        </w:rPr>
        <w:t xml:space="preserve"> with the Customer Charter that is cu</w:t>
      </w:r>
      <w:r>
        <w:rPr>
          <w:rFonts w:eastAsia="Times New Roman" w:cs="Arial"/>
          <w:sz w:val="22"/>
          <w:szCs w:val="22"/>
          <w:lang w:val="en-GB"/>
        </w:rPr>
        <w:t>rrently being developed by the p</w:t>
      </w:r>
      <w:r w:rsidRPr="00371EF1">
        <w:rPr>
          <w:rFonts w:eastAsia="Times New Roman" w:cs="Arial"/>
          <w:sz w:val="22"/>
          <w:szCs w:val="22"/>
          <w:lang w:val="en-GB"/>
        </w:rPr>
        <w:t>anel, driving alignment of these products and en</w:t>
      </w:r>
      <w:r>
        <w:rPr>
          <w:rFonts w:eastAsia="Times New Roman" w:cs="Arial"/>
          <w:sz w:val="22"/>
          <w:szCs w:val="22"/>
          <w:lang w:val="en-GB"/>
        </w:rPr>
        <w:t>suring a consistency of purpose.</w:t>
      </w:r>
    </w:p>
    <w:p w:rsidR="003B135E" w:rsidRDefault="003B135E" w:rsidP="003B135E">
      <w:pPr>
        <w:tabs>
          <w:tab w:val="clear" w:pos="720"/>
          <w:tab w:val="clear" w:pos="1440"/>
          <w:tab w:val="clear" w:pos="2160"/>
          <w:tab w:val="clear" w:pos="2880"/>
          <w:tab w:val="clear" w:pos="4680"/>
          <w:tab w:val="clear" w:pos="5400"/>
          <w:tab w:val="clear" w:pos="9000"/>
        </w:tabs>
        <w:spacing w:after="120" w:line="240" w:lineRule="auto"/>
        <w:ind w:left="340"/>
        <w:contextualSpacing/>
        <w:jc w:val="both"/>
        <w:rPr>
          <w:rFonts w:eastAsia="Times New Roman" w:cs="Arial"/>
          <w:sz w:val="22"/>
          <w:szCs w:val="22"/>
          <w:lang w:val="en-GB"/>
        </w:rPr>
      </w:pPr>
    </w:p>
    <w:p w:rsidR="003B135E" w:rsidRDefault="003B135E" w:rsidP="003B135E">
      <w:pPr>
        <w:tabs>
          <w:tab w:val="clear" w:pos="720"/>
          <w:tab w:val="clear" w:pos="1440"/>
          <w:tab w:val="clear" w:pos="2160"/>
          <w:tab w:val="clear" w:pos="2880"/>
          <w:tab w:val="clear" w:pos="4680"/>
          <w:tab w:val="clear" w:pos="5400"/>
          <w:tab w:val="clear" w:pos="9000"/>
        </w:tabs>
        <w:spacing w:after="120" w:line="240" w:lineRule="auto"/>
        <w:ind w:left="340"/>
        <w:contextualSpacing/>
        <w:jc w:val="both"/>
        <w:rPr>
          <w:rFonts w:eastAsia="Times New Roman" w:cs="Arial"/>
          <w:sz w:val="22"/>
          <w:szCs w:val="22"/>
          <w:lang w:val="en-GB"/>
        </w:rPr>
      </w:pPr>
    </w:p>
    <w:p w:rsidR="003B135E" w:rsidRDefault="003B135E" w:rsidP="003B135E">
      <w:pPr>
        <w:tabs>
          <w:tab w:val="clear" w:pos="720"/>
          <w:tab w:val="clear" w:pos="1440"/>
          <w:tab w:val="clear" w:pos="2160"/>
          <w:tab w:val="clear" w:pos="2880"/>
          <w:tab w:val="clear" w:pos="4680"/>
          <w:tab w:val="clear" w:pos="5400"/>
          <w:tab w:val="clear" w:pos="9000"/>
        </w:tabs>
        <w:spacing w:after="120" w:line="240" w:lineRule="auto"/>
        <w:ind w:left="340"/>
        <w:contextualSpacing/>
        <w:jc w:val="both"/>
        <w:rPr>
          <w:rFonts w:eastAsia="Times New Roman" w:cs="Arial"/>
          <w:sz w:val="22"/>
          <w:szCs w:val="22"/>
          <w:lang w:val="en-GB"/>
        </w:rPr>
      </w:pPr>
    </w:p>
    <w:p w:rsidR="003B135E" w:rsidRDefault="003B135E" w:rsidP="003B135E">
      <w:pPr>
        <w:tabs>
          <w:tab w:val="clear" w:pos="720"/>
          <w:tab w:val="clear" w:pos="1440"/>
          <w:tab w:val="clear" w:pos="2160"/>
          <w:tab w:val="clear" w:pos="2880"/>
          <w:tab w:val="clear" w:pos="4680"/>
          <w:tab w:val="clear" w:pos="5400"/>
          <w:tab w:val="clear" w:pos="9000"/>
        </w:tabs>
        <w:spacing w:after="120" w:line="240" w:lineRule="auto"/>
        <w:ind w:left="340"/>
        <w:contextualSpacing/>
        <w:jc w:val="both"/>
        <w:rPr>
          <w:rFonts w:eastAsia="Times New Roman" w:cs="Arial"/>
          <w:sz w:val="22"/>
          <w:szCs w:val="22"/>
          <w:lang w:val="en-GB"/>
        </w:rPr>
      </w:pPr>
    </w:p>
    <w:p w:rsidR="003B135E" w:rsidRDefault="003B135E" w:rsidP="003B135E">
      <w:pPr>
        <w:tabs>
          <w:tab w:val="clear" w:pos="720"/>
          <w:tab w:val="clear" w:pos="1440"/>
          <w:tab w:val="clear" w:pos="2160"/>
          <w:tab w:val="clear" w:pos="2880"/>
          <w:tab w:val="clear" w:pos="4680"/>
          <w:tab w:val="clear" w:pos="5400"/>
          <w:tab w:val="clear" w:pos="9000"/>
        </w:tabs>
        <w:spacing w:after="120" w:line="240" w:lineRule="auto"/>
        <w:ind w:left="340"/>
        <w:contextualSpacing/>
        <w:jc w:val="both"/>
        <w:rPr>
          <w:rFonts w:eastAsia="Times New Roman" w:cs="Arial"/>
          <w:sz w:val="22"/>
          <w:szCs w:val="22"/>
          <w:lang w:val="en-GB"/>
        </w:rPr>
      </w:pPr>
    </w:p>
    <w:p w:rsidR="003B135E" w:rsidRDefault="003B135E" w:rsidP="003B135E">
      <w:pPr>
        <w:tabs>
          <w:tab w:val="clear" w:pos="720"/>
          <w:tab w:val="clear" w:pos="1440"/>
          <w:tab w:val="clear" w:pos="2160"/>
          <w:tab w:val="clear" w:pos="2880"/>
          <w:tab w:val="clear" w:pos="4680"/>
          <w:tab w:val="clear" w:pos="5400"/>
          <w:tab w:val="clear" w:pos="9000"/>
        </w:tabs>
        <w:spacing w:after="120" w:line="240" w:lineRule="auto"/>
        <w:ind w:left="340"/>
        <w:contextualSpacing/>
        <w:jc w:val="both"/>
        <w:rPr>
          <w:rFonts w:eastAsia="Times New Roman" w:cs="Arial"/>
          <w:sz w:val="22"/>
          <w:szCs w:val="22"/>
          <w:lang w:val="en-GB"/>
        </w:rPr>
      </w:pPr>
    </w:p>
    <w:p w:rsidR="003B135E" w:rsidRDefault="003B135E" w:rsidP="003B135E">
      <w:pPr>
        <w:tabs>
          <w:tab w:val="clear" w:pos="720"/>
          <w:tab w:val="clear" w:pos="1440"/>
          <w:tab w:val="clear" w:pos="2160"/>
          <w:tab w:val="clear" w:pos="2880"/>
          <w:tab w:val="clear" w:pos="4680"/>
          <w:tab w:val="clear" w:pos="5400"/>
          <w:tab w:val="clear" w:pos="9000"/>
        </w:tabs>
        <w:spacing w:after="120" w:line="240" w:lineRule="auto"/>
        <w:ind w:left="340"/>
        <w:contextualSpacing/>
        <w:jc w:val="both"/>
        <w:rPr>
          <w:rFonts w:eastAsia="Times New Roman" w:cs="Arial"/>
          <w:sz w:val="22"/>
          <w:szCs w:val="22"/>
          <w:lang w:val="en-GB"/>
        </w:rPr>
      </w:pPr>
    </w:p>
    <w:p w:rsidR="003B135E" w:rsidRDefault="003B135E" w:rsidP="003B135E">
      <w:pPr>
        <w:tabs>
          <w:tab w:val="clear" w:pos="720"/>
          <w:tab w:val="clear" w:pos="1440"/>
          <w:tab w:val="clear" w:pos="2160"/>
          <w:tab w:val="clear" w:pos="2880"/>
          <w:tab w:val="clear" w:pos="4680"/>
          <w:tab w:val="clear" w:pos="5400"/>
          <w:tab w:val="clear" w:pos="9000"/>
        </w:tabs>
        <w:spacing w:after="120" w:line="240" w:lineRule="auto"/>
        <w:ind w:left="340"/>
        <w:contextualSpacing/>
        <w:jc w:val="both"/>
        <w:rPr>
          <w:rFonts w:eastAsia="Times New Roman" w:cs="Arial"/>
          <w:sz w:val="22"/>
          <w:szCs w:val="22"/>
          <w:lang w:val="en-GB"/>
        </w:rPr>
      </w:pPr>
    </w:p>
    <w:p w:rsidR="003B135E" w:rsidRDefault="003B135E" w:rsidP="003B135E">
      <w:pPr>
        <w:tabs>
          <w:tab w:val="clear" w:pos="720"/>
          <w:tab w:val="clear" w:pos="1440"/>
          <w:tab w:val="clear" w:pos="2160"/>
          <w:tab w:val="clear" w:pos="2880"/>
          <w:tab w:val="clear" w:pos="4680"/>
          <w:tab w:val="clear" w:pos="5400"/>
          <w:tab w:val="clear" w:pos="9000"/>
        </w:tabs>
        <w:spacing w:after="120" w:line="240" w:lineRule="auto"/>
        <w:ind w:left="340"/>
        <w:contextualSpacing/>
        <w:jc w:val="both"/>
        <w:rPr>
          <w:rFonts w:eastAsia="Times New Roman" w:cs="Arial"/>
          <w:sz w:val="22"/>
          <w:szCs w:val="22"/>
          <w:lang w:val="en-GB"/>
        </w:rPr>
      </w:pPr>
    </w:p>
    <w:p w:rsidR="003B135E" w:rsidRDefault="003B135E" w:rsidP="003B135E">
      <w:pPr>
        <w:tabs>
          <w:tab w:val="clear" w:pos="720"/>
          <w:tab w:val="clear" w:pos="1440"/>
          <w:tab w:val="clear" w:pos="2160"/>
          <w:tab w:val="clear" w:pos="2880"/>
          <w:tab w:val="clear" w:pos="4680"/>
          <w:tab w:val="clear" w:pos="5400"/>
          <w:tab w:val="clear" w:pos="9000"/>
        </w:tabs>
        <w:spacing w:after="120" w:line="240" w:lineRule="auto"/>
        <w:ind w:left="340"/>
        <w:contextualSpacing/>
        <w:jc w:val="both"/>
        <w:rPr>
          <w:rFonts w:eastAsia="Times New Roman" w:cs="Arial"/>
          <w:sz w:val="22"/>
          <w:szCs w:val="22"/>
          <w:lang w:val="en-GB"/>
        </w:rPr>
      </w:pPr>
    </w:p>
    <w:p w:rsidR="003B135E" w:rsidRDefault="003B135E" w:rsidP="003B135E">
      <w:pPr>
        <w:tabs>
          <w:tab w:val="clear" w:pos="720"/>
          <w:tab w:val="clear" w:pos="1440"/>
          <w:tab w:val="clear" w:pos="2160"/>
          <w:tab w:val="clear" w:pos="2880"/>
          <w:tab w:val="clear" w:pos="4680"/>
          <w:tab w:val="clear" w:pos="5400"/>
          <w:tab w:val="clear" w:pos="9000"/>
        </w:tabs>
        <w:spacing w:after="120" w:line="240" w:lineRule="auto"/>
        <w:ind w:left="340"/>
        <w:contextualSpacing/>
        <w:jc w:val="both"/>
        <w:rPr>
          <w:rFonts w:eastAsia="Times New Roman" w:cs="Arial"/>
          <w:sz w:val="22"/>
          <w:szCs w:val="22"/>
          <w:lang w:val="en-GB"/>
        </w:rPr>
      </w:pPr>
    </w:p>
    <w:p w:rsidR="003B135E" w:rsidRDefault="003B135E" w:rsidP="003B135E">
      <w:pPr>
        <w:tabs>
          <w:tab w:val="clear" w:pos="720"/>
          <w:tab w:val="clear" w:pos="1440"/>
          <w:tab w:val="clear" w:pos="2160"/>
          <w:tab w:val="clear" w:pos="2880"/>
          <w:tab w:val="clear" w:pos="4680"/>
          <w:tab w:val="clear" w:pos="5400"/>
          <w:tab w:val="clear" w:pos="9000"/>
        </w:tabs>
        <w:spacing w:after="120" w:line="240" w:lineRule="auto"/>
        <w:ind w:left="340"/>
        <w:contextualSpacing/>
        <w:jc w:val="both"/>
        <w:rPr>
          <w:rFonts w:eastAsia="Times New Roman" w:cs="Arial"/>
          <w:sz w:val="22"/>
          <w:szCs w:val="22"/>
          <w:lang w:val="en-GB"/>
        </w:rPr>
      </w:pPr>
    </w:p>
    <w:p w:rsidR="003B135E" w:rsidRDefault="003B135E" w:rsidP="003B135E">
      <w:pPr>
        <w:tabs>
          <w:tab w:val="clear" w:pos="720"/>
          <w:tab w:val="clear" w:pos="1440"/>
          <w:tab w:val="clear" w:pos="2160"/>
          <w:tab w:val="clear" w:pos="2880"/>
          <w:tab w:val="clear" w:pos="4680"/>
          <w:tab w:val="clear" w:pos="5400"/>
          <w:tab w:val="clear" w:pos="9000"/>
        </w:tabs>
        <w:spacing w:after="120" w:line="240" w:lineRule="auto"/>
        <w:ind w:left="340"/>
        <w:contextualSpacing/>
        <w:jc w:val="both"/>
        <w:rPr>
          <w:rFonts w:eastAsia="Times New Roman" w:cs="Arial"/>
          <w:sz w:val="22"/>
          <w:szCs w:val="22"/>
          <w:lang w:val="en-GB"/>
        </w:rPr>
      </w:pPr>
    </w:p>
    <w:p w:rsidR="003B135E" w:rsidRDefault="003B135E" w:rsidP="003B135E">
      <w:pPr>
        <w:tabs>
          <w:tab w:val="clear" w:pos="720"/>
          <w:tab w:val="clear" w:pos="1440"/>
          <w:tab w:val="clear" w:pos="2160"/>
          <w:tab w:val="clear" w:pos="2880"/>
          <w:tab w:val="clear" w:pos="4680"/>
          <w:tab w:val="clear" w:pos="5400"/>
          <w:tab w:val="clear" w:pos="9000"/>
        </w:tabs>
        <w:spacing w:after="120" w:line="240" w:lineRule="auto"/>
        <w:ind w:left="340"/>
        <w:contextualSpacing/>
        <w:jc w:val="both"/>
        <w:rPr>
          <w:rFonts w:eastAsia="Times New Roman" w:cs="Arial"/>
          <w:sz w:val="22"/>
          <w:szCs w:val="22"/>
          <w:lang w:val="en-GB"/>
        </w:rPr>
      </w:pPr>
    </w:p>
    <w:p w:rsidR="003B135E" w:rsidRDefault="003B135E" w:rsidP="003B135E">
      <w:pPr>
        <w:tabs>
          <w:tab w:val="clear" w:pos="720"/>
          <w:tab w:val="clear" w:pos="1440"/>
          <w:tab w:val="clear" w:pos="2160"/>
          <w:tab w:val="clear" w:pos="2880"/>
          <w:tab w:val="clear" w:pos="4680"/>
          <w:tab w:val="clear" w:pos="5400"/>
          <w:tab w:val="clear" w:pos="9000"/>
        </w:tabs>
        <w:spacing w:after="120" w:line="240" w:lineRule="auto"/>
        <w:ind w:left="340"/>
        <w:contextualSpacing/>
        <w:jc w:val="both"/>
        <w:rPr>
          <w:rFonts w:eastAsia="Times New Roman" w:cs="Arial"/>
          <w:sz w:val="22"/>
          <w:szCs w:val="22"/>
          <w:lang w:val="en-GB"/>
        </w:rPr>
      </w:pPr>
    </w:p>
    <w:p w:rsidR="003B135E" w:rsidRPr="004550EC" w:rsidRDefault="003B135E" w:rsidP="003B135E">
      <w:pPr>
        <w:spacing w:line="240" w:lineRule="auto"/>
        <w:contextualSpacing/>
        <w:rPr>
          <w:rStyle w:val="Strong"/>
        </w:rPr>
      </w:pPr>
      <w:r w:rsidRPr="004550EC">
        <w:rPr>
          <w:rStyle w:val="Strong"/>
        </w:rPr>
        <w:t>A</w:t>
      </w:r>
      <w:r>
        <w:rPr>
          <w:rStyle w:val="Strong"/>
        </w:rPr>
        <w:t>nnex B</w:t>
      </w:r>
      <w:r w:rsidRPr="004550EC">
        <w:rPr>
          <w:rStyle w:val="Strong"/>
        </w:rPr>
        <w:t xml:space="preserve">: </w:t>
      </w:r>
      <w:r>
        <w:rPr>
          <w:rStyle w:val="Strong"/>
        </w:rPr>
        <w:t xml:space="preserve">Shared Measurement Framework Development Group members </w:t>
      </w:r>
    </w:p>
    <w:p w:rsidR="003B135E" w:rsidRDefault="003B135E" w:rsidP="003B135E"/>
    <w:tbl>
      <w:tblPr>
        <w:tblStyle w:val="TableGrid"/>
        <w:tblW w:w="9634" w:type="dxa"/>
        <w:tblLook w:val="04A0" w:firstRow="1" w:lastRow="0" w:firstColumn="1" w:lastColumn="0" w:noHBand="0" w:noVBand="1"/>
      </w:tblPr>
      <w:tblGrid>
        <w:gridCol w:w="4508"/>
        <w:gridCol w:w="5126"/>
      </w:tblGrid>
      <w:tr w:rsidR="003B135E" w:rsidTr="000621C2">
        <w:tc>
          <w:tcPr>
            <w:tcW w:w="4508" w:type="dxa"/>
            <w:shd w:val="clear" w:color="auto" w:fill="D0CECE" w:themeFill="background2" w:themeFillShade="E6"/>
          </w:tcPr>
          <w:p w:rsidR="003B135E" w:rsidRPr="00BF4DD7" w:rsidRDefault="003B135E" w:rsidP="000621C2">
            <w:pPr>
              <w:pStyle w:val="NoSpacing"/>
              <w:jc w:val="center"/>
              <w:rPr>
                <w:rFonts w:cs="Arial"/>
                <w:b/>
                <w:color w:val="000000" w:themeColor="text1"/>
                <w:sz w:val="22"/>
                <w:szCs w:val="22"/>
                <w:lang w:val="en"/>
              </w:rPr>
            </w:pPr>
            <w:r w:rsidRPr="00BF4DD7">
              <w:rPr>
                <w:rFonts w:cs="Arial"/>
                <w:b/>
                <w:color w:val="000000" w:themeColor="text1"/>
                <w:sz w:val="22"/>
                <w:szCs w:val="22"/>
                <w:lang w:val="en"/>
              </w:rPr>
              <w:t>Name</w:t>
            </w:r>
          </w:p>
        </w:tc>
        <w:tc>
          <w:tcPr>
            <w:tcW w:w="5126" w:type="dxa"/>
            <w:shd w:val="clear" w:color="auto" w:fill="D0CECE" w:themeFill="background2" w:themeFillShade="E6"/>
          </w:tcPr>
          <w:p w:rsidR="003B135E" w:rsidRPr="00BF4DD7" w:rsidRDefault="003B135E" w:rsidP="000621C2">
            <w:pPr>
              <w:pStyle w:val="NoSpacing"/>
              <w:jc w:val="center"/>
              <w:rPr>
                <w:rFonts w:cs="Arial"/>
                <w:b/>
                <w:color w:val="000000" w:themeColor="text1"/>
                <w:sz w:val="22"/>
                <w:szCs w:val="22"/>
                <w:lang w:val="en"/>
              </w:rPr>
            </w:pPr>
            <w:proofErr w:type="spellStart"/>
            <w:r w:rsidRPr="00BF4DD7">
              <w:rPr>
                <w:rFonts w:cs="Arial"/>
                <w:b/>
                <w:color w:val="000000" w:themeColor="text1"/>
                <w:sz w:val="22"/>
                <w:szCs w:val="22"/>
                <w:lang w:val="en"/>
              </w:rPr>
              <w:t>Organisation</w:t>
            </w:r>
            <w:proofErr w:type="spellEnd"/>
          </w:p>
        </w:tc>
      </w:tr>
      <w:tr w:rsidR="003B135E" w:rsidTr="000621C2">
        <w:tc>
          <w:tcPr>
            <w:tcW w:w="4508" w:type="dxa"/>
          </w:tcPr>
          <w:p w:rsidR="003B135E" w:rsidRPr="003C7522" w:rsidRDefault="003B135E" w:rsidP="000621C2">
            <w:pPr>
              <w:pStyle w:val="NoSpacing"/>
              <w:tabs>
                <w:tab w:val="clear" w:pos="2160"/>
                <w:tab w:val="clear" w:pos="2880"/>
                <w:tab w:val="clear" w:pos="4680"/>
                <w:tab w:val="clear" w:pos="5400"/>
                <w:tab w:val="clear" w:pos="9000"/>
              </w:tabs>
              <w:rPr>
                <w:rFonts w:cs="Arial"/>
                <w:color w:val="000000" w:themeColor="text1"/>
                <w:sz w:val="22"/>
                <w:szCs w:val="22"/>
              </w:rPr>
            </w:pPr>
            <w:r w:rsidRPr="003C7522">
              <w:rPr>
                <w:rFonts w:cs="Arial"/>
                <w:color w:val="000000" w:themeColor="text1"/>
                <w:sz w:val="22"/>
                <w:szCs w:val="22"/>
              </w:rPr>
              <w:t>Pamela Smith</w:t>
            </w:r>
            <w:r>
              <w:rPr>
                <w:rFonts w:cs="Arial"/>
                <w:color w:val="000000" w:themeColor="text1"/>
                <w:sz w:val="22"/>
                <w:szCs w:val="22"/>
              </w:rPr>
              <w:tab/>
            </w:r>
            <w:r>
              <w:rPr>
                <w:rFonts w:cs="Arial"/>
                <w:color w:val="000000" w:themeColor="text1"/>
                <w:sz w:val="22"/>
                <w:szCs w:val="22"/>
              </w:rPr>
              <w:tab/>
            </w:r>
          </w:p>
        </w:tc>
        <w:tc>
          <w:tcPr>
            <w:tcW w:w="5126" w:type="dxa"/>
          </w:tcPr>
          <w:p w:rsidR="003B135E" w:rsidRPr="003C7522" w:rsidRDefault="003B135E" w:rsidP="000621C2">
            <w:pPr>
              <w:pStyle w:val="NoSpacing"/>
              <w:rPr>
                <w:rFonts w:cs="Arial"/>
                <w:color w:val="000000" w:themeColor="text1"/>
                <w:sz w:val="22"/>
                <w:szCs w:val="22"/>
              </w:rPr>
            </w:pPr>
            <w:r w:rsidRPr="003C7522">
              <w:rPr>
                <w:rFonts w:cs="Arial"/>
                <w:color w:val="000000" w:themeColor="text1"/>
                <w:sz w:val="22"/>
                <w:szCs w:val="22"/>
              </w:rPr>
              <w:t>Improvement Service</w:t>
            </w:r>
          </w:p>
        </w:tc>
      </w:tr>
      <w:tr w:rsidR="003B135E" w:rsidTr="000621C2">
        <w:tc>
          <w:tcPr>
            <w:tcW w:w="4508" w:type="dxa"/>
          </w:tcPr>
          <w:p w:rsidR="003B135E" w:rsidRPr="003C7522" w:rsidRDefault="003B135E" w:rsidP="000621C2">
            <w:pPr>
              <w:pStyle w:val="NoSpacing"/>
              <w:rPr>
                <w:rFonts w:cs="Arial"/>
                <w:color w:val="000000" w:themeColor="text1"/>
                <w:sz w:val="22"/>
                <w:szCs w:val="22"/>
              </w:rPr>
            </w:pPr>
            <w:r w:rsidRPr="003C7522">
              <w:rPr>
                <w:rFonts w:cs="Arial"/>
                <w:color w:val="000000" w:themeColor="text1"/>
                <w:sz w:val="22"/>
                <w:szCs w:val="22"/>
              </w:rPr>
              <w:t>Hannah Young</w:t>
            </w:r>
          </w:p>
        </w:tc>
        <w:tc>
          <w:tcPr>
            <w:tcW w:w="5126" w:type="dxa"/>
          </w:tcPr>
          <w:p w:rsidR="003B135E" w:rsidRPr="003C7522" w:rsidRDefault="003B135E" w:rsidP="000621C2">
            <w:pPr>
              <w:pStyle w:val="NoSpacing"/>
              <w:rPr>
                <w:rFonts w:cs="Arial"/>
                <w:color w:val="000000" w:themeColor="text1"/>
                <w:sz w:val="22"/>
                <w:szCs w:val="22"/>
              </w:rPr>
            </w:pPr>
            <w:r w:rsidRPr="003C7522">
              <w:rPr>
                <w:rFonts w:cs="Arial"/>
                <w:color w:val="000000" w:themeColor="text1"/>
                <w:sz w:val="22"/>
                <w:szCs w:val="22"/>
              </w:rPr>
              <w:t>Improvement Service</w:t>
            </w:r>
          </w:p>
        </w:tc>
      </w:tr>
      <w:tr w:rsidR="003B135E" w:rsidTr="000621C2">
        <w:tc>
          <w:tcPr>
            <w:tcW w:w="4508" w:type="dxa"/>
          </w:tcPr>
          <w:p w:rsidR="003B135E" w:rsidRPr="003C7522" w:rsidRDefault="003B135E" w:rsidP="000621C2">
            <w:pPr>
              <w:pStyle w:val="NoSpacing"/>
              <w:rPr>
                <w:rFonts w:cs="Arial"/>
                <w:color w:val="000000" w:themeColor="text1"/>
                <w:sz w:val="22"/>
                <w:szCs w:val="22"/>
              </w:rPr>
            </w:pPr>
            <w:r w:rsidRPr="003C7522">
              <w:rPr>
                <w:rFonts w:cs="Arial"/>
                <w:color w:val="000000" w:themeColor="text1"/>
                <w:sz w:val="22"/>
                <w:szCs w:val="22"/>
              </w:rPr>
              <w:t>Sam Tennant</w:t>
            </w:r>
          </w:p>
        </w:tc>
        <w:tc>
          <w:tcPr>
            <w:tcW w:w="5126" w:type="dxa"/>
          </w:tcPr>
          <w:p w:rsidR="003B135E" w:rsidRPr="003C7522" w:rsidRDefault="003B135E" w:rsidP="000621C2">
            <w:pPr>
              <w:pStyle w:val="NoSpacing"/>
              <w:rPr>
                <w:rFonts w:cs="Arial"/>
                <w:color w:val="000000" w:themeColor="text1"/>
                <w:sz w:val="22"/>
                <w:szCs w:val="22"/>
              </w:rPr>
            </w:pPr>
            <w:r w:rsidRPr="003C7522">
              <w:rPr>
                <w:rFonts w:cs="Arial"/>
                <w:color w:val="000000" w:themeColor="text1"/>
                <w:sz w:val="22"/>
                <w:szCs w:val="22"/>
              </w:rPr>
              <w:t>Improvement Service</w:t>
            </w:r>
          </w:p>
        </w:tc>
      </w:tr>
      <w:tr w:rsidR="003B135E" w:rsidTr="000621C2">
        <w:tc>
          <w:tcPr>
            <w:tcW w:w="4508" w:type="dxa"/>
          </w:tcPr>
          <w:p w:rsidR="003B135E" w:rsidRPr="003C7522" w:rsidRDefault="003B135E" w:rsidP="000621C2">
            <w:pPr>
              <w:pStyle w:val="NoSpacing"/>
              <w:rPr>
                <w:rFonts w:cs="Arial"/>
                <w:color w:val="000000" w:themeColor="text1"/>
                <w:sz w:val="22"/>
                <w:szCs w:val="22"/>
              </w:rPr>
            </w:pPr>
            <w:r w:rsidRPr="003C7522">
              <w:rPr>
                <w:rFonts w:cs="Arial"/>
                <w:color w:val="000000" w:themeColor="text1"/>
                <w:sz w:val="22"/>
                <w:szCs w:val="22"/>
              </w:rPr>
              <w:t>John Davidson</w:t>
            </w:r>
          </w:p>
        </w:tc>
        <w:tc>
          <w:tcPr>
            <w:tcW w:w="5126" w:type="dxa"/>
          </w:tcPr>
          <w:p w:rsidR="003B135E" w:rsidRPr="003C7522" w:rsidRDefault="003B135E" w:rsidP="000621C2">
            <w:pPr>
              <w:pStyle w:val="NoSpacing"/>
              <w:rPr>
                <w:rFonts w:cs="Arial"/>
                <w:color w:val="000000" w:themeColor="text1"/>
                <w:sz w:val="22"/>
                <w:szCs w:val="22"/>
              </w:rPr>
            </w:pPr>
            <w:r w:rsidRPr="003C7522">
              <w:rPr>
                <w:rFonts w:cs="Arial"/>
                <w:color w:val="000000" w:themeColor="text1"/>
                <w:sz w:val="22"/>
                <w:szCs w:val="22"/>
              </w:rPr>
              <w:t>Dundee City Council</w:t>
            </w:r>
          </w:p>
        </w:tc>
      </w:tr>
      <w:tr w:rsidR="003B135E" w:rsidTr="000621C2">
        <w:tc>
          <w:tcPr>
            <w:tcW w:w="4508" w:type="dxa"/>
          </w:tcPr>
          <w:p w:rsidR="003B135E" w:rsidRPr="003C7522" w:rsidRDefault="003B135E" w:rsidP="000621C2">
            <w:pPr>
              <w:pStyle w:val="NoSpacing"/>
              <w:rPr>
                <w:rFonts w:cs="Arial"/>
                <w:color w:val="000000" w:themeColor="text1"/>
                <w:sz w:val="22"/>
                <w:szCs w:val="22"/>
              </w:rPr>
            </w:pPr>
            <w:proofErr w:type="spellStart"/>
            <w:r w:rsidRPr="003C7522">
              <w:rPr>
                <w:rFonts w:cs="Arial"/>
                <w:color w:val="000000" w:themeColor="text1"/>
                <w:sz w:val="22"/>
                <w:szCs w:val="22"/>
              </w:rPr>
              <w:t>Ceilidh</w:t>
            </w:r>
            <w:proofErr w:type="spellEnd"/>
            <w:r w:rsidRPr="003C7522">
              <w:rPr>
                <w:rFonts w:cs="Arial"/>
                <w:color w:val="000000" w:themeColor="text1"/>
                <w:sz w:val="22"/>
                <w:szCs w:val="22"/>
              </w:rPr>
              <w:t xml:space="preserve"> </w:t>
            </w:r>
            <w:proofErr w:type="spellStart"/>
            <w:r w:rsidRPr="003C7522">
              <w:rPr>
                <w:rFonts w:cs="Arial"/>
                <w:color w:val="000000" w:themeColor="text1"/>
                <w:sz w:val="22"/>
                <w:szCs w:val="22"/>
              </w:rPr>
              <w:t>Rosbotham</w:t>
            </w:r>
            <w:proofErr w:type="spellEnd"/>
          </w:p>
        </w:tc>
        <w:tc>
          <w:tcPr>
            <w:tcW w:w="5126" w:type="dxa"/>
          </w:tcPr>
          <w:p w:rsidR="003B135E" w:rsidRPr="003C7522" w:rsidRDefault="003B135E" w:rsidP="000621C2">
            <w:pPr>
              <w:pStyle w:val="NoSpacing"/>
              <w:rPr>
                <w:rFonts w:cs="Arial"/>
                <w:color w:val="000000" w:themeColor="text1"/>
                <w:sz w:val="22"/>
                <w:szCs w:val="22"/>
              </w:rPr>
            </w:pPr>
            <w:r w:rsidRPr="003C7522">
              <w:rPr>
                <w:rFonts w:cs="Arial"/>
                <w:color w:val="000000" w:themeColor="text1"/>
                <w:sz w:val="22"/>
                <w:szCs w:val="22"/>
              </w:rPr>
              <w:t>Renfrewshire Council</w:t>
            </w:r>
          </w:p>
        </w:tc>
      </w:tr>
      <w:tr w:rsidR="003B135E" w:rsidTr="000621C2">
        <w:tc>
          <w:tcPr>
            <w:tcW w:w="4508" w:type="dxa"/>
          </w:tcPr>
          <w:p w:rsidR="003B135E" w:rsidRPr="003C7522" w:rsidRDefault="003B135E" w:rsidP="000621C2">
            <w:pPr>
              <w:pStyle w:val="NoSpacing"/>
              <w:rPr>
                <w:rFonts w:cs="Arial"/>
                <w:color w:val="000000" w:themeColor="text1"/>
                <w:sz w:val="22"/>
                <w:szCs w:val="22"/>
              </w:rPr>
            </w:pPr>
            <w:r>
              <w:rPr>
                <w:rFonts w:cs="Arial"/>
                <w:color w:val="000000" w:themeColor="text1"/>
                <w:sz w:val="22"/>
                <w:szCs w:val="22"/>
              </w:rPr>
              <w:t>Ruth Cooper</w:t>
            </w:r>
          </w:p>
        </w:tc>
        <w:tc>
          <w:tcPr>
            <w:tcW w:w="5126" w:type="dxa"/>
          </w:tcPr>
          <w:p w:rsidR="003B135E" w:rsidRPr="003C7522" w:rsidRDefault="003B135E" w:rsidP="000621C2">
            <w:pPr>
              <w:pStyle w:val="NoSpacing"/>
              <w:rPr>
                <w:rFonts w:cs="Arial"/>
                <w:color w:val="000000" w:themeColor="text1"/>
                <w:sz w:val="22"/>
                <w:szCs w:val="22"/>
              </w:rPr>
            </w:pPr>
            <w:r w:rsidRPr="003C7522">
              <w:rPr>
                <w:rFonts w:cs="Arial"/>
                <w:color w:val="000000" w:themeColor="text1"/>
                <w:sz w:val="22"/>
                <w:szCs w:val="22"/>
              </w:rPr>
              <w:t>Renfrewshire Council</w:t>
            </w:r>
          </w:p>
        </w:tc>
      </w:tr>
      <w:tr w:rsidR="003B135E" w:rsidTr="000621C2">
        <w:tc>
          <w:tcPr>
            <w:tcW w:w="4508" w:type="dxa"/>
          </w:tcPr>
          <w:p w:rsidR="003B135E" w:rsidRPr="003C7522" w:rsidRDefault="003B135E" w:rsidP="000621C2">
            <w:pPr>
              <w:pStyle w:val="NoSpacing"/>
              <w:rPr>
                <w:rFonts w:cs="Arial"/>
                <w:color w:val="000000" w:themeColor="text1"/>
                <w:sz w:val="22"/>
                <w:szCs w:val="22"/>
              </w:rPr>
            </w:pPr>
            <w:r>
              <w:rPr>
                <w:rFonts w:cs="Arial"/>
                <w:color w:val="000000" w:themeColor="text1"/>
                <w:sz w:val="22"/>
                <w:szCs w:val="22"/>
              </w:rPr>
              <w:t>Laura Neill</w:t>
            </w:r>
          </w:p>
        </w:tc>
        <w:tc>
          <w:tcPr>
            <w:tcW w:w="5126" w:type="dxa"/>
          </w:tcPr>
          <w:p w:rsidR="003B135E" w:rsidRPr="003C7522" w:rsidRDefault="003B135E" w:rsidP="000621C2">
            <w:pPr>
              <w:pStyle w:val="NoSpacing"/>
              <w:rPr>
                <w:rFonts w:cs="Arial"/>
                <w:color w:val="000000" w:themeColor="text1"/>
                <w:sz w:val="22"/>
                <w:szCs w:val="22"/>
              </w:rPr>
            </w:pPr>
            <w:r w:rsidRPr="003C7522">
              <w:rPr>
                <w:rFonts w:cs="Arial"/>
                <w:color w:val="000000" w:themeColor="text1"/>
                <w:sz w:val="22"/>
                <w:szCs w:val="22"/>
              </w:rPr>
              <w:t>Renfrewshire Council</w:t>
            </w:r>
          </w:p>
        </w:tc>
      </w:tr>
      <w:tr w:rsidR="003B135E" w:rsidTr="000621C2">
        <w:tc>
          <w:tcPr>
            <w:tcW w:w="4508" w:type="dxa"/>
          </w:tcPr>
          <w:p w:rsidR="003B135E" w:rsidRPr="003C7522" w:rsidRDefault="003B135E" w:rsidP="000621C2">
            <w:pPr>
              <w:pStyle w:val="NoSpacing"/>
              <w:tabs>
                <w:tab w:val="clear" w:pos="2160"/>
                <w:tab w:val="clear" w:pos="2880"/>
                <w:tab w:val="clear" w:pos="4680"/>
                <w:tab w:val="clear" w:pos="5400"/>
                <w:tab w:val="clear" w:pos="9000"/>
                <w:tab w:val="right" w:pos="4292"/>
              </w:tabs>
              <w:rPr>
                <w:rFonts w:cs="Arial"/>
                <w:color w:val="000000" w:themeColor="text1"/>
                <w:sz w:val="22"/>
                <w:szCs w:val="22"/>
              </w:rPr>
            </w:pPr>
            <w:r>
              <w:rPr>
                <w:rFonts w:cs="Arial"/>
                <w:color w:val="000000" w:themeColor="text1"/>
                <w:sz w:val="22"/>
                <w:szCs w:val="22"/>
              </w:rPr>
              <w:t>Clare Stewart</w:t>
            </w:r>
            <w:r>
              <w:rPr>
                <w:rFonts w:cs="Arial"/>
                <w:color w:val="000000" w:themeColor="text1"/>
                <w:sz w:val="22"/>
                <w:szCs w:val="22"/>
              </w:rPr>
              <w:tab/>
            </w:r>
            <w:r>
              <w:rPr>
                <w:rFonts w:cs="Arial"/>
                <w:color w:val="000000" w:themeColor="text1"/>
                <w:sz w:val="22"/>
                <w:szCs w:val="22"/>
              </w:rPr>
              <w:tab/>
            </w:r>
          </w:p>
        </w:tc>
        <w:tc>
          <w:tcPr>
            <w:tcW w:w="5126" w:type="dxa"/>
          </w:tcPr>
          <w:p w:rsidR="003B135E" w:rsidRPr="003C7522" w:rsidRDefault="003B135E" w:rsidP="000621C2">
            <w:pPr>
              <w:pStyle w:val="NoSpacing"/>
              <w:rPr>
                <w:rFonts w:cs="Arial"/>
                <w:color w:val="000000" w:themeColor="text1"/>
                <w:sz w:val="22"/>
                <w:szCs w:val="22"/>
              </w:rPr>
            </w:pPr>
            <w:r>
              <w:rPr>
                <w:rFonts w:cs="Arial"/>
                <w:color w:val="000000" w:themeColor="text1"/>
                <w:sz w:val="22"/>
                <w:szCs w:val="22"/>
              </w:rPr>
              <w:t>West Lothian Council</w:t>
            </w:r>
          </w:p>
        </w:tc>
      </w:tr>
      <w:tr w:rsidR="003B135E" w:rsidTr="000621C2">
        <w:tc>
          <w:tcPr>
            <w:tcW w:w="4508" w:type="dxa"/>
          </w:tcPr>
          <w:p w:rsidR="003B135E" w:rsidRDefault="003B135E" w:rsidP="000621C2">
            <w:pPr>
              <w:pStyle w:val="NoSpacing"/>
              <w:tabs>
                <w:tab w:val="clear" w:pos="2160"/>
                <w:tab w:val="clear" w:pos="2880"/>
                <w:tab w:val="clear" w:pos="4680"/>
                <w:tab w:val="clear" w:pos="5400"/>
                <w:tab w:val="clear" w:pos="9000"/>
                <w:tab w:val="right" w:pos="4292"/>
              </w:tabs>
              <w:rPr>
                <w:rFonts w:cs="Arial"/>
                <w:color w:val="000000" w:themeColor="text1"/>
                <w:sz w:val="22"/>
                <w:szCs w:val="22"/>
              </w:rPr>
            </w:pPr>
            <w:r>
              <w:rPr>
                <w:rFonts w:cs="Arial"/>
                <w:color w:val="000000" w:themeColor="text1"/>
                <w:sz w:val="22"/>
                <w:szCs w:val="22"/>
              </w:rPr>
              <w:t>Jane Adamson</w:t>
            </w:r>
          </w:p>
        </w:tc>
        <w:tc>
          <w:tcPr>
            <w:tcW w:w="5126" w:type="dxa"/>
          </w:tcPr>
          <w:p w:rsidR="003B135E" w:rsidRDefault="003B135E" w:rsidP="000621C2">
            <w:pPr>
              <w:pStyle w:val="NoSpacing"/>
              <w:rPr>
                <w:rFonts w:cs="Arial"/>
                <w:color w:val="000000" w:themeColor="text1"/>
                <w:sz w:val="22"/>
                <w:szCs w:val="22"/>
              </w:rPr>
            </w:pPr>
            <w:r>
              <w:rPr>
                <w:rFonts w:cs="Arial"/>
                <w:color w:val="000000" w:themeColor="text1"/>
                <w:sz w:val="22"/>
                <w:szCs w:val="22"/>
              </w:rPr>
              <w:t>Clackmannanshire Council</w:t>
            </w:r>
          </w:p>
        </w:tc>
      </w:tr>
      <w:tr w:rsidR="003B135E" w:rsidTr="000621C2">
        <w:tc>
          <w:tcPr>
            <w:tcW w:w="4508" w:type="dxa"/>
          </w:tcPr>
          <w:p w:rsidR="003B135E" w:rsidRPr="003C7522" w:rsidRDefault="003B135E" w:rsidP="000621C2">
            <w:pPr>
              <w:pStyle w:val="NoSpacing"/>
              <w:rPr>
                <w:rFonts w:cs="Arial"/>
                <w:color w:val="000000" w:themeColor="text1"/>
                <w:sz w:val="22"/>
                <w:szCs w:val="22"/>
              </w:rPr>
            </w:pPr>
            <w:r w:rsidRPr="003C7522">
              <w:rPr>
                <w:rFonts w:cs="Arial"/>
                <w:color w:val="000000" w:themeColor="text1"/>
                <w:sz w:val="22"/>
                <w:szCs w:val="22"/>
              </w:rPr>
              <w:t>Matthew Heap</w:t>
            </w:r>
          </w:p>
        </w:tc>
        <w:tc>
          <w:tcPr>
            <w:tcW w:w="5126" w:type="dxa"/>
          </w:tcPr>
          <w:p w:rsidR="003B135E" w:rsidRPr="003C7522" w:rsidRDefault="003B135E" w:rsidP="000621C2">
            <w:pPr>
              <w:pStyle w:val="NoSpacing"/>
              <w:rPr>
                <w:rFonts w:cs="Arial"/>
                <w:color w:val="000000" w:themeColor="text1"/>
                <w:sz w:val="22"/>
                <w:szCs w:val="22"/>
              </w:rPr>
            </w:pPr>
            <w:r w:rsidRPr="003C7522">
              <w:rPr>
                <w:rFonts w:cs="Arial"/>
                <w:color w:val="000000" w:themeColor="text1"/>
                <w:sz w:val="22"/>
                <w:szCs w:val="22"/>
              </w:rPr>
              <w:t>Capital City Partnership</w:t>
            </w:r>
          </w:p>
        </w:tc>
      </w:tr>
      <w:tr w:rsidR="003B135E" w:rsidTr="000621C2">
        <w:tc>
          <w:tcPr>
            <w:tcW w:w="4508" w:type="dxa"/>
          </w:tcPr>
          <w:p w:rsidR="003B135E" w:rsidRPr="003C7522" w:rsidRDefault="003B135E" w:rsidP="000621C2">
            <w:pPr>
              <w:pStyle w:val="NoSpacing"/>
              <w:rPr>
                <w:rFonts w:cs="Arial"/>
                <w:color w:val="000000" w:themeColor="text1"/>
                <w:sz w:val="22"/>
                <w:szCs w:val="22"/>
              </w:rPr>
            </w:pPr>
            <w:r w:rsidRPr="003C7522">
              <w:rPr>
                <w:rFonts w:cs="Arial"/>
                <w:color w:val="000000" w:themeColor="text1"/>
                <w:sz w:val="22"/>
                <w:szCs w:val="22"/>
              </w:rPr>
              <w:t xml:space="preserve">Nick </w:t>
            </w:r>
            <w:proofErr w:type="spellStart"/>
            <w:r w:rsidRPr="003C7522">
              <w:rPr>
                <w:rFonts w:cs="Arial"/>
                <w:color w:val="000000" w:themeColor="text1"/>
                <w:sz w:val="22"/>
                <w:szCs w:val="22"/>
              </w:rPr>
              <w:t>Downes</w:t>
            </w:r>
            <w:proofErr w:type="spellEnd"/>
          </w:p>
        </w:tc>
        <w:tc>
          <w:tcPr>
            <w:tcW w:w="5126" w:type="dxa"/>
          </w:tcPr>
          <w:p w:rsidR="003B135E" w:rsidRPr="003C7522" w:rsidRDefault="003B135E" w:rsidP="000621C2">
            <w:pPr>
              <w:pStyle w:val="NoSpacing"/>
              <w:rPr>
                <w:rFonts w:cs="Arial"/>
                <w:color w:val="000000" w:themeColor="text1"/>
                <w:sz w:val="22"/>
                <w:szCs w:val="22"/>
              </w:rPr>
            </w:pPr>
            <w:r w:rsidRPr="003C7522">
              <w:rPr>
                <w:rFonts w:cs="Arial"/>
                <w:color w:val="000000" w:themeColor="text1"/>
                <w:sz w:val="22"/>
                <w:szCs w:val="22"/>
              </w:rPr>
              <w:t>Skills Development Scotland</w:t>
            </w:r>
          </w:p>
        </w:tc>
      </w:tr>
      <w:tr w:rsidR="003B135E" w:rsidTr="000621C2">
        <w:tc>
          <w:tcPr>
            <w:tcW w:w="4508" w:type="dxa"/>
          </w:tcPr>
          <w:p w:rsidR="003B135E" w:rsidRPr="003C7522" w:rsidRDefault="003B135E" w:rsidP="000621C2">
            <w:pPr>
              <w:pStyle w:val="NoSpacing"/>
              <w:rPr>
                <w:rFonts w:cs="Arial"/>
                <w:color w:val="000000" w:themeColor="text1"/>
                <w:sz w:val="22"/>
                <w:szCs w:val="22"/>
              </w:rPr>
            </w:pPr>
            <w:r w:rsidRPr="003C7522">
              <w:rPr>
                <w:rFonts w:cs="Arial"/>
                <w:color w:val="000000" w:themeColor="text1"/>
                <w:sz w:val="22"/>
                <w:szCs w:val="22"/>
              </w:rPr>
              <w:t>Taylor Stewart</w:t>
            </w:r>
          </w:p>
        </w:tc>
        <w:tc>
          <w:tcPr>
            <w:tcW w:w="5126" w:type="dxa"/>
          </w:tcPr>
          <w:p w:rsidR="003B135E" w:rsidRPr="003C7522" w:rsidRDefault="003B135E" w:rsidP="000621C2">
            <w:pPr>
              <w:pStyle w:val="NoSpacing"/>
              <w:rPr>
                <w:rFonts w:cs="Arial"/>
                <w:color w:val="000000" w:themeColor="text1"/>
                <w:sz w:val="22"/>
                <w:szCs w:val="22"/>
              </w:rPr>
            </w:pPr>
            <w:r w:rsidRPr="003C7522">
              <w:rPr>
                <w:rFonts w:cs="Arial"/>
                <w:color w:val="000000" w:themeColor="text1"/>
                <w:sz w:val="22"/>
                <w:szCs w:val="22"/>
              </w:rPr>
              <w:t>Skills Development Scotland</w:t>
            </w:r>
          </w:p>
        </w:tc>
      </w:tr>
      <w:tr w:rsidR="003B135E" w:rsidTr="000621C2">
        <w:tc>
          <w:tcPr>
            <w:tcW w:w="4508" w:type="dxa"/>
          </w:tcPr>
          <w:p w:rsidR="003B135E" w:rsidRPr="003C7522" w:rsidRDefault="003B135E" w:rsidP="000621C2">
            <w:pPr>
              <w:pStyle w:val="NoSpacing"/>
              <w:rPr>
                <w:rFonts w:cs="Arial"/>
                <w:color w:val="000000" w:themeColor="text1"/>
                <w:sz w:val="22"/>
                <w:szCs w:val="22"/>
              </w:rPr>
            </w:pPr>
            <w:r w:rsidRPr="003C7522">
              <w:rPr>
                <w:rFonts w:cs="Arial"/>
                <w:color w:val="000000" w:themeColor="text1"/>
                <w:sz w:val="22"/>
                <w:szCs w:val="22"/>
              </w:rPr>
              <w:t>Louise Stevenson</w:t>
            </w:r>
          </w:p>
        </w:tc>
        <w:tc>
          <w:tcPr>
            <w:tcW w:w="5126" w:type="dxa"/>
          </w:tcPr>
          <w:p w:rsidR="003B135E" w:rsidRPr="003C7522" w:rsidRDefault="003B135E" w:rsidP="000621C2">
            <w:pPr>
              <w:pStyle w:val="NoSpacing"/>
              <w:rPr>
                <w:rFonts w:cs="Arial"/>
                <w:color w:val="000000" w:themeColor="text1"/>
                <w:sz w:val="22"/>
                <w:szCs w:val="22"/>
              </w:rPr>
            </w:pPr>
            <w:r w:rsidRPr="003C7522">
              <w:rPr>
                <w:rFonts w:cs="Arial"/>
                <w:color w:val="000000" w:themeColor="text1"/>
                <w:sz w:val="22"/>
                <w:szCs w:val="22"/>
              </w:rPr>
              <w:t>Inspiring Scotland</w:t>
            </w:r>
          </w:p>
        </w:tc>
      </w:tr>
      <w:tr w:rsidR="003B135E" w:rsidTr="000621C2">
        <w:tc>
          <w:tcPr>
            <w:tcW w:w="4508" w:type="dxa"/>
          </w:tcPr>
          <w:p w:rsidR="003B135E" w:rsidRPr="003C7522" w:rsidRDefault="003B135E" w:rsidP="000621C2">
            <w:pPr>
              <w:pStyle w:val="NoSpacing"/>
              <w:rPr>
                <w:rFonts w:cs="Arial"/>
                <w:color w:val="000000" w:themeColor="text1"/>
                <w:sz w:val="22"/>
                <w:szCs w:val="22"/>
              </w:rPr>
            </w:pPr>
            <w:r w:rsidRPr="003C7522">
              <w:rPr>
                <w:rFonts w:cs="Arial"/>
                <w:color w:val="000000" w:themeColor="text1"/>
                <w:sz w:val="22"/>
                <w:szCs w:val="22"/>
              </w:rPr>
              <w:t>Pegs Bailey</w:t>
            </w:r>
          </w:p>
        </w:tc>
        <w:tc>
          <w:tcPr>
            <w:tcW w:w="5126" w:type="dxa"/>
          </w:tcPr>
          <w:p w:rsidR="003B135E" w:rsidRPr="003C7522" w:rsidRDefault="003B135E" w:rsidP="000621C2">
            <w:pPr>
              <w:pStyle w:val="NoSpacing"/>
              <w:rPr>
                <w:rFonts w:cs="Arial"/>
                <w:color w:val="000000" w:themeColor="text1"/>
                <w:sz w:val="22"/>
                <w:szCs w:val="22"/>
              </w:rPr>
            </w:pPr>
            <w:r w:rsidRPr="003C7522">
              <w:rPr>
                <w:rFonts w:cs="Arial"/>
                <w:color w:val="000000" w:themeColor="text1"/>
                <w:sz w:val="22"/>
                <w:szCs w:val="22"/>
              </w:rPr>
              <w:t>Five Voluntary Action</w:t>
            </w:r>
            <w:r>
              <w:rPr>
                <w:rFonts w:cs="Arial"/>
                <w:color w:val="000000" w:themeColor="text1"/>
                <w:sz w:val="22"/>
                <w:szCs w:val="22"/>
              </w:rPr>
              <w:t xml:space="preserve"> (Third Sector Employability Forum representative)</w:t>
            </w:r>
          </w:p>
        </w:tc>
      </w:tr>
      <w:tr w:rsidR="003B135E" w:rsidTr="000621C2">
        <w:tc>
          <w:tcPr>
            <w:tcW w:w="4508" w:type="dxa"/>
          </w:tcPr>
          <w:p w:rsidR="003B135E" w:rsidRPr="003C7522" w:rsidRDefault="003B135E" w:rsidP="000621C2">
            <w:pPr>
              <w:pStyle w:val="NoSpacing"/>
              <w:rPr>
                <w:rFonts w:cs="Arial"/>
                <w:color w:val="000000" w:themeColor="text1"/>
                <w:sz w:val="22"/>
                <w:szCs w:val="22"/>
              </w:rPr>
            </w:pPr>
            <w:r w:rsidRPr="003C7522">
              <w:rPr>
                <w:rFonts w:cs="Arial"/>
                <w:color w:val="000000" w:themeColor="text1"/>
                <w:sz w:val="22"/>
                <w:szCs w:val="22"/>
              </w:rPr>
              <w:t>Jayne Chappell</w:t>
            </w:r>
          </w:p>
        </w:tc>
        <w:tc>
          <w:tcPr>
            <w:tcW w:w="5126" w:type="dxa"/>
          </w:tcPr>
          <w:p w:rsidR="003B135E" w:rsidRPr="003C7522" w:rsidRDefault="003B135E" w:rsidP="000621C2">
            <w:pPr>
              <w:pStyle w:val="NoSpacing"/>
              <w:rPr>
                <w:rFonts w:cs="Arial"/>
                <w:color w:val="000000" w:themeColor="text1"/>
                <w:sz w:val="22"/>
                <w:szCs w:val="22"/>
              </w:rPr>
            </w:pPr>
            <w:r w:rsidRPr="003C7522">
              <w:rPr>
                <w:rFonts w:cs="Arial"/>
                <w:color w:val="000000" w:themeColor="text1"/>
                <w:sz w:val="22"/>
                <w:szCs w:val="22"/>
              </w:rPr>
              <w:t>Social Enterprise Network Scotland</w:t>
            </w:r>
            <w:r>
              <w:rPr>
                <w:rFonts w:cs="Arial"/>
                <w:color w:val="000000" w:themeColor="text1"/>
                <w:sz w:val="22"/>
                <w:szCs w:val="22"/>
              </w:rPr>
              <w:t xml:space="preserve"> (Third Sector Employability Forum representative)</w:t>
            </w:r>
          </w:p>
        </w:tc>
      </w:tr>
      <w:tr w:rsidR="003B135E" w:rsidTr="000621C2">
        <w:tc>
          <w:tcPr>
            <w:tcW w:w="4508" w:type="dxa"/>
          </w:tcPr>
          <w:p w:rsidR="003B135E" w:rsidRPr="003C7522" w:rsidRDefault="003B135E" w:rsidP="000621C2">
            <w:pPr>
              <w:pStyle w:val="NoSpacing"/>
              <w:rPr>
                <w:rFonts w:cs="Arial"/>
                <w:color w:val="000000" w:themeColor="text1"/>
                <w:sz w:val="22"/>
                <w:szCs w:val="22"/>
              </w:rPr>
            </w:pPr>
            <w:r w:rsidRPr="003C7522">
              <w:rPr>
                <w:rFonts w:cs="Arial"/>
                <w:color w:val="000000" w:themeColor="text1"/>
                <w:sz w:val="22"/>
                <w:szCs w:val="22"/>
              </w:rPr>
              <w:t>Amy Stuart</w:t>
            </w:r>
          </w:p>
        </w:tc>
        <w:tc>
          <w:tcPr>
            <w:tcW w:w="5126" w:type="dxa"/>
          </w:tcPr>
          <w:p w:rsidR="003B135E" w:rsidRPr="003C7522" w:rsidRDefault="003B135E" w:rsidP="000621C2">
            <w:pPr>
              <w:pStyle w:val="NoSpacing"/>
              <w:rPr>
                <w:rFonts w:cs="Arial"/>
                <w:color w:val="000000" w:themeColor="text1"/>
                <w:sz w:val="22"/>
                <w:szCs w:val="22"/>
              </w:rPr>
            </w:pPr>
            <w:r w:rsidRPr="003C7522">
              <w:rPr>
                <w:rFonts w:cs="Arial"/>
                <w:color w:val="000000" w:themeColor="text1"/>
                <w:sz w:val="22"/>
                <w:szCs w:val="22"/>
              </w:rPr>
              <w:t>Scottish Government</w:t>
            </w:r>
          </w:p>
        </w:tc>
      </w:tr>
      <w:tr w:rsidR="003B135E" w:rsidTr="000621C2">
        <w:tc>
          <w:tcPr>
            <w:tcW w:w="4508" w:type="dxa"/>
          </w:tcPr>
          <w:p w:rsidR="003B135E" w:rsidRPr="003C7522" w:rsidRDefault="003B135E" w:rsidP="000621C2">
            <w:pPr>
              <w:pStyle w:val="NoSpacing"/>
              <w:rPr>
                <w:rFonts w:cs="Arial"/>
                <w:color w:val="000000" w:themeColor="text1"/>
                <w:sz w:val="22"/>
                <w:szCs w:val="22"/>
              </w:rPr>
            </w:pPr>
            <w:r w:rsidRPr="003C7522">
              <w:rPr>
                <w:rFonts w:cs="Arial"/>
                <w:color w:val="000000" w:themeColor="text1"/>
                <w:sz w:val="22"/>
                <w:szCs w:val="22"/>
              </w:rPr>
              <w:t>Christopher O’Hanlon</w:t>
            </w:r>
          </w:p>
        </w:tc>
        <w:tc>
          <w:tcPr>
            <w:tcW w:w="5126" w:type="dxa"/>
          </w:tcPr>
          <w:p w:rsidR="003B135E" w:rsidRPr="003C7522" w:rsidRDefault="003B135E" w:rsidP="000621C2">
            <w:pPr>
              <w:pStyle w:val="NoSpacing"/>
              <w:rPr>
                <w:rFonts w:cs="Arial"/>
                <w:color w:val="000000" w:themeColor="text1"/>
                <w:sz w:val="22"/>
                <w:szCs w:val="22"/>
              </w:rPr>
            </w:pPr>
            <w:r w:rsidRPr="003C7522">
              <w:rPr>
                <w:rFonts w:cs="Arial"/>
                <w:color w:val="000000" w:themeColor="text1"/>
                <w:sz w:val="22"/>
                <w:szCs w:val="22"/>
              </w:rPr>
              <w:t>Scottish Government</w:t>
            </w:r>
          </w:p>
        </w:tc>
      </w:tr>
      <w:tr w:rsidR="003B135E" w:rsidTr="000621C2">
        <w:tc>
          <w:tcPr>
            <w:tcW w:w="4508" w:type="dxa"/>
          </w:tcPr>
          <w:p w:rsidR="003B135E" w:rsidRPr="003C7522" w:rsidRDefault="003B135E" w:rsidP="000621C2">
            <w:pPr>
              <w:pStyle w:val="NoSpacing"/>
              <w:rPr>
                <w:rFonts w:cs="Arial"/>
                <w:color w:val="000000" w:themeColor="text1"/>
                <w:sz w:val="22"/>
                <w:szCs w:val="22"/>
              </w:rPr>
            </w:pPr>
            <w:r w:rsidRPr="003C7522">
              <w:rPr>
                <w:rFonts w:cs="Arial"/>
                <w:color w:val="000000" w:themeColor="text1"/>
                <w:sz w:val="22"/>
                <w:szCs w:val="22"/>
              </w:rPr>
              <w:t>Kirsty MacLean</w:t>
            </w:r>
          </w:p>
        </w:tc>
        <w:tc>
          <w:tcPr>
            <w:tcW w:w="5126" w:type="dxa"/>
          </w:tcPr>
          <w:p w:rsidR="003B135E" w:rsidRPr="003C7522" w:rsidRDefault="003B135E" w:rsidP="000621C2">
            <w:pPr>
              <w:pStyle w:val="NoSpacing"/>
              <w:rPr>
                <w:rFonts w:cs="Arial"/>
                <w:color w:val="000000" w:themeColor="text1"/>
                <w:sz w:val="22"/>
                <w:szCs w:val="22"/>
              </w:rPr>
            </w:pPr>
            <w:r w:rsidRPr="003C7522">
              <w:rPr>
                <w:rFonts w:cs="Arial"/>
                <w:color w:val="000000" w:themeColor="text1"/>
                <w:sz w:val="22"/>
                <w:szCs w:val="22"/>
              </w:rPr>
              <w:t>Scottish Government</w:t>
            </w:r>
          </w:p>
        </w:tc>
      </w:tr>
      <w:tr w:rsidR="003B135E" w:rsidTr="000621C2">
        <w:tc>
          <w:tcPr>
            <w:tcW w:w="4508" w:type="dxa"/>
          </w:tcPr>
          <w:p w:rsidR="003B135E" w:rsidRPr="003C7522" w:rsidRDefault="003B135E" w:rsidP="000621C2">
            <w:pPr>
              <w:pStyle w:val="NoSpacing"/>
              <w:rPr>
                <w:rFonts w:cs="Arial"/>
                <w:color w:val="000000" w:themeColor="text1"/>
                <w:sz w:val="22"/>
                <w:szCs w:val="22"/>
              </w:rPr>
            </w:pPr>
            <w:proofErr w:type="spellStart"/>
            <w:r w:rsidRPr="003C7522">
              <w:rPr>
                <w:rFonts w:cs="Arial"/>
                <w:color w:val="000000" w:themeColor="text1"/>
                <w:sz w:val="22"/>
                <w:szCs w:val="22"/>
              </w:rPr>
              <w:t>Arfan</w:t>
            </w:r>
            <w:proofErr w:type="spellEnd"/>
            <w:r w:rsidRPr="003C7522">
              <w:rPr>
                <w:rFonts w:cs="Arial"/>
                <w:color w:val="000000" w:themeColor="text1"/>
                <w:sz w:val="22"/>
                <w:szCs w:val="22"/>
              </w:rPr>
              <w:t xml:space="preserve"> Iqbal</w:t>
            </w:r>
          </w:p>
        </w:tc>
        <w:tc>
          <w:tcPr>
            <w:tcW w:w="5126" w:type="dxa"/>
          </w:tcPr>
          <w:p w:rsidR="003B135E" w:rsidRPr="003C7522" w:rsidRDefault="003B135E" w:rsidP="000621C2">
            <w:pPr>
              <w:pStyle w:val="NoSpacing"/>
              <w:rPr>
                <w:rFonts w:cs="Arial"/>
                <w:color w:val="000000" w:themeColor="text1"/>
                <w:sz w:val="22"/>
                <w:szCs w:val="22"/>
              </w:rPr>
            </w:pPr>
            <w:r w:rsidRPr="003C7522">
              <w:rPr>
                <w:rFonts w:cs="Arial"/>
                <w:color w:val="000000" w:themeColor="text1"/>
                <w:sz w:val="22"/>
                <w:szCs w:val="22"/>
              </w:rPr>
              <w:t>Scottish Government</w:t>
            </w:r>
          </w:p>
        </w:tc>
      </w:tr>
      <w:tr w:rsidR="003B135E" w:rsidTr="000621C2">
        <w:tc>
          <w:tcPr>
            <w:tcW w:w="4508" w:type="dxa"/>
          </w:tcPr>
          <w:p w:rsidR="003B135E" w:rsidRPr="003C7522" w:rsidRDefault="003B135E" w:rsidP="000621C2">
            <w:pPr>
              <w:pStyle w:val="NoSpacing"/>
              <w:rPr>
                <w:rFonts w:cs="Arial"/>
                <w:color w:val="000000" w:themeColor="text1"/>
                <w:sz w:val="22"/>
                <w:szCs w:val="22"/>
              </w:rPr>
            </w:pPr>
            <w:r w:rsidRPr="003C7522">
              <w:rPr>
                <w:rFonts w:cs="Arial"/>
                <w:color w:val="000000" w:themeColor="text1"/>
                <w:sz w:val="22"/>
                <w:szCs w:val="22"/>
              </w:rPr>
              <w:t>Neil Davidson</w:t>
            </w:r>
          </w:p>
        </w:tc>
        <w:tc>
          <w:tcPr>
            <w:tcW w:w="5126" w:type="dxa"/>
          </w:tcPr>
          <w:p w:rsidR="003B135E" w:rsidRPr="003C7522" w:rsidRDefault="003B135E" w:rsidP="000621C2">
            <w:pPr>
              <w:pStyle w:val="NoSpacing"/>
              <w:rPr>
                <w:rFonts w:cs="Arial"/>
                <w:color w:val="000000" w:themeColor="text1"/>
                <w:sz w:val="22"/>
                <w:szCs w:val="22"/>
              </w:rPr>
            </w:pPr>
            <w:r w:rsidRPr="003C7522">
              <w:rPr>
                <w:rFonts w:cs="Arial"/>
                <w:color w:val="000000" w:themeColor="text1"/>
                <w:sz w:val="22"/>
                <w:szCs w:val="22"/>
              </w:rPr>
              <w:t>Scottish Government</w:t>
            </w:r>
          </w:p>
        </w:tc>
      </w:tr>
      <w:tr w:rsidR="003B135E" w:rsidTr="000621C2">
        <w:tc>
          <w:tcPr>
            <w:tcW w:w="4508" w:type="dxa"/>
          </w:tcPr>
          <w:p w:rsidR="003B135E" w:rsidRPr="003C7522" w:rsidRDefault="003B135E" w:rsidP="000621C2">
            <w:pPr>
              <w:pStyle w:val="NoSpacing"/>
              <w:rPr>
                <w:rFonts w:cs="Arial"/>
                <w:color w:val="000000" w:themeColor="text1"/>
                <w:sz w:val="22"/>
                <w:szCs w:val="22"/>
              </w:rPr>
            </w:pPr>
            <w:r w:rsidRPr="003C7522">
              <w:rPr>
                <w:rFonts w:cs="Arial"/>
                <w:color w:val="000000" w:themeColor="text1"/>
                <w:sz w:val="22"/>
                <w:szCs w:val="22"/>
              </w:rPr>
              <w:t>Osian Morgan</w:t>
            </w:r>
          </w:p>
        </w:tc>
        <w:tc>
          <w:tcPr>
            <w:tcW w:w="5126" w:type="dxa"/>
          </w:tcPr>
          <w:p w:rsidR="003B135E" w:rsidRPr="003C7522" w:rsidRDefault="003B135E" w:rsidP="000621C2">
            <w:pPr>
              <w:pStyle w:val="NoSpacing"/>
              <w:rPr>
                <w:rFonts w:cs="Arial"/>
                <w:color w:val="000000" w:themeColor="text1"/>
                <w:sz w:val="22"/>
                <w:szCs w:val="22"/>
              </w:rPr>
            </w:pPr>
            <w:r w:rsidRPr="003C7522">
              <w:rPr>
                <w:rFonts w:cs="Arial"/>
                <w:color w:val="000000" w:themeColor="text1"/>
                <w:sz w:val="22"/>
                <w:szCs w:val="22"/>
              </w:rPr>
              <w:t>Scottish Government</w:t>
            </w:r>
          </w:p>
        </w:tc>
      </w:tr>
      <w:tr w:rsidR="003B135E" w:rsidTr="000621C2">
        <w:tc>
          <w:tcPr>
            <w:tcW w:w="4508" w:type="dxa"/>
          </w:tcPr>
          <w:p w:rsidR="003B135E" w:rsidRPr="003C7522" w:rsidRDefault="003B135E" w:rsidP="000621C2">
            <w:pPr>
              <w:pStyle w:val="NoSpacing"/>
              <w:rPr>
                <w:rFonts w:cs="Arial"/>
                <w:color w:val="000000" w:themeColor="text1"/>
                <w:sz w:val="22"/>
                <w:szCs w:val="22"/>
              </w:rPr>
            </w:pPr>
            <w:r w:rsidRPr="003C7522">
              <w:rPr>
                <w:rFonts w:cs="Arial"/>
                <w:color w:val="000000" w:themeColor="text1"/>
                <w:sz w:val="22"/>
                <w:szCs w:val="22"/>
              </w:rPr>
              <w:t>Sarah Trotter</w:t>
            </w:r>
          </w:p>
        </w:tc>
        <w:tc>
          <w:tcPr>
            <w:tcW w:w="5126" w:type="dxa"/>
          </w:tcPr>
          <w:p w:rsidR="003B135E" w:rsidRPr="003C7522" w:rsidRDefault="003B135E" w:rsidP="000621C2">
            <w:pPr>
              <w:pStyle w:val="NoSpacing"/>
              <w:rPr>
                <w:rFonts w:cs="Arial"/>
                <w:color w:val="000000" w:themeColor="text1"/>
                <w:sz w:val="22"/>
                <w:szCs w:val="22"/>
              </w:rPr>
            </w:pPr>
            <w:r w:rsidRPr="003C7522">
              <w:rPr>
                <w:rFonts w:cs="Arial"/>
                <w:color w:val="000000" w:themeColor="text1"/>
                <w:sz w:val="22"/>
                <w:szCs w:val="22"/>
              </w:rPr>
              <w:t>Scottish Government</w:t>
            </w:r>
          </w:p>
        </w:tc>
      </w:tr>
      <w:tr w:rsidR="003B135E" w:rsidTr="000621C2">
        <w:tc>
          <w:tcPr>
            <w:tcW w:w="4508" w:type="dxa"/>
          </w:tcPr>
          <w:p w:rsidR="003B135E" w:rsidRPr="003C7522" w:rsidRDefault="003B135E" w:rsidP="000621C2">
            <w:pPr>
              <w:pStyle w:val="NoSpacing"/>
              <w:rPr>
                <w:rFonts w:cs="Arial"/>
                <w:color w:val="000000" w:themeColor="text1"/>
                <w:sz w:val="22"/>
                <w:szCs w:val="22"/>
              </w:rPr>
            </w:pPr>
            <w:r w:rsidRPr="003C7522">
              <w:rPr>
                <w:rFonts w:cs="Arial"/>
                <w:color w:val="000000" w:themeColor="text1"/>
                <w:sz w:val="22"/>
                <w:szCs w:val="22"/>
              </w:rPr>
              <w:t>Helen Harper</w:t>
            </w:r>
          </w:p>
        </w:tc>
        <w:tc>
          <w:tcPr>
            <w:tcW w:w="5126" w:type="dxa"/>
          </w:tcPr>
          <w:p w:rsidR="003B135E" w:rsidRPr="003C7522" w:rsidRDefault="003B135E" w:rsidP="000621C2">
            <w:pPr>
              <w:pStyle w:val="NoSpacing"/>
              <w:rPr>
                <w:rFonts w:cs="Arial"/>
                <w:color w:val="000000" w:themeColor="text1"/>
                <w:sz w:val="22"/>
                <w:szCs w:val="22"/>
              </w:rPr>
            </w:pPr>
            <w:r w:rsidRPr="003C7522">
              <w:rPr>
                <w:rFonts w:cs="Arial"/>
                <w:color w:val="000000" w:themeColor="text1"/>
                <w:sz w:val="22"/>
                <w:szCs w:val="22"/>
              </w:rPr>
              <w:t>Scottish Government</w:t>
            </w:r>
          </w:p>
        </w:tc>
      </w:tr>
      <w:tr w:rsidR="003B135E" w:rsidTr="000621C2">
        <w:tc>
          <w:tcPr>
            <w:tcW w:w="4508" w:type="dxa"/>
          </w:tcPr>
          <w:p w:rsidR="003B135E" w:rsidRPr="003C7522" w:rsidRDefault="003B135E" w:rsidP="000621C2">
            <w:pPr>
              <w:pStyle w:val="NoSpacing"/>
              <w:rPr>
                <w:rFonts w:cs="Arial"/>
                <w:color w:val="000000" w:themeColor="text1"/>
                <w:sz w:val="22"/>
                <w:szCs w:val="22"/>
              </w:rPr>
            </w:pPr>
            <w:r w:rsidRPr="003C7522">
              <w:rPr>
                <w:rFonts w:cs="Arial"/>
                <w:color w:val="000000" w:themeColor="text1"/>
                <w:sz w:val="22"/>
                <w:szCs w:val="22"/>
              </w:rPr>
              <w:t>Kerry McInally</w:t>
            </w:r>
          </w:p>
        </w:tc>
        <w:tc>
          <w:tcPr>
            <w:tcW w:w="5126" w:type="dxa"/>
          </w:tcPr>
          <w:p w:rsidR="003B135E" w:rsidRPr="003C7522" w:rsidRDefault="003B135E" w:rsidP="000621C2">
            <w:pPr>
              <w:pStyle w:val="NoSpacing"/>
              <w:rPr>
                <w:rFonts w:cs="Arial"/>
                <w:color w:val="000000" w:themeColor="text1"/>
                <w:sz w:val="22"/>
                <w:szCs w:val="22"/>
              </w:rPr>
            </w:pPr>
            <w:r w:rsidRPr="003C7522">
              <w:rPr>
                <w:rFonts w:cs="Arial"/>
                <w:color w:val="000000" w:themeColor="text1"/>
                <w:sz w:val="22"/>
                <w:szCs w:val="22"/>
              </w:rPr>
              <w:t>Scottish Government</w:t>
            </w:r>
          </w:p>
        </w:tc>
      </w:tr>
      <w:tr w:rsidR="003B135E" w:rsidTr="000621C2">
        <w:tc>
          <w:tcPr>
            <w:tcW w:w="4508" w:type="dxa"/>
          </w:tcPr>
          <w:p w:rsidR="003B135E" w:rsidRPr="003C7522" w:rsidRDefault="003B135E" w:rsidP="000621C2">
            <w:pPr>
              <w:pStyle w:val="NoSpacing"/>
              <w:rPr>
                <w:rFonts w:cs="Arial"/>
                <w:color w:val="000000" w:themeColor="text1"/>
                <w:sz w:val="22"/>
                <w:szCs w:val="22"/>
              </w:rPr>
            </w:pPr>
            <w:r w:rsidRPr="003C7522">
              <w:rPr>
                <w:rFonts w:cs="Arial"/>
                <w:color w:val="000000" w:themeColor="text1"/>
                <w:sz w:val="22"/>
                <w:szCs w:val="22"/>
              </w:rPr>
              <w:t>Jenny Gemmell</w:t>
            </w:r>
          </w:p>
        </w:tc>
        <w:tc>
          <w:tcPr>
            <w:tcW w:w="5126" w:type="dxa"/>
          </w:tcPr>
          <w:p w:rsidR="003B135E" w:rsidRPr="003C7522" w:rsidRDefault="003B135E" w:rsidP="000621C2">
            <w:pPr>
              <w:pStyle w:val="NoSpacing"/>
              <w:rPr>
                <w:rFonts w:cs="Arial"/>
                <w:color w:val="000000" w:themeColor="text1"/>
                <w:sz w:val="22"/>
                <w:szCs w:val="22"/>
              </w:rPr>
            </w:pPr>
            <w:r w:rsidRPr="003C7522">
              <w:rPr>
                <w:rFonts w:cs="Arial"/>
                <w:color w:val="000000" w:themeColor="text1"/>
                <w:sz w:val="22"/>
                <w:szCs w:val="22"/>
              </w:rPr>
              <w:t>Scottish Government</w:t>
            </w:r>
          </w:p>
        </w:tc>
      </w:tr>
      <w:tr w:rsidR="003B135E" w:rsidTr="000621C2">
        <w:tc>
          <w:tcPr>
            <w:tcW w:w="4508" w:type="dxa"/>
          </w:tcPr>
          <w:p w:rsidR="003B135E" w:rsidRPr="003C7522" w:rsidRDefault="003B135E" w:rsidP="000621C2">
            <w:pPr>
              <w:pStyle w:val="NoSpacing"/>
              <w:rPr>
                <w:rFonts w:cs="Arial"/>
                <w:color w:val="000000" w:themeColor="text1"/>
                <w:sz w:val="22"/>
                <w:szCs w:val="22"/>
              </w:rPr>
            </w:pPr>
            <w:r w:rsidRPr="003C7522">
              <w:rPr>
                <w:rFonts w:cs="Arial"/>
                <w:color w:val="000000" w:themeColor="text1"/>
                <w:sz w:val="22"/>
                <w:szCs w:val="22"/>
              </w:rPr>
              <w:t>Ellie Crawford</w:t>
            </w:r>
          </w:p>
        </w:tc>
        <w:tc>
          <w:tcPr>
            <w:tcW w:w="5126" w:type="dxa"/>
          </w:tcPr>
          <w:p w:rsidR="003B135E" w:rsidRPr="003C7522" w:rsidRDefault="003B135E" w:rsidP="000621C2">
            <w:pPr>
              <w:pStyle w:val="NoSpacing"/>
              <w:rPr>
                <w:rFonts w:cs="Arial"/>
                <w:color w:val="000000" w:themeColor="text1"/>
                <w:sz w:val="22"/>
                <w:szCs w:val="22"/>
              </w:rPr>
            </w:pPr>
            <w:r w:rsidRPr="003C7522">
              <w:rPr>
                <w:rFonts w:cs="Arial"/>
                <w:color w:val="000000" w:themeColor="text1"/>
                <w:sz w:val="22"/>
                <w:szCs w:val="22"/>
              </w:rPr>
              <w:t>Scottish Government</w:t>
            </w:r>
          </w:p>
        </w:tc>
      </w:tr>
      <w:tr w:rsidR="003B135E" w:rsidTr="000621C2">
        <w:tc>
          <w:tcPr>
            <w:tcW w:w="4508" w:type="dxa"/>
          </w:tcPr>
          <w:p w:rsidR="003B135E" w:rsidRPr="003C7522" w:rsidRDefault="003B135E" w:rsidP="000621C2">
            <w:pPr>
              <w:pStyle w:val="NoSpacing"/>
              <w:rPr>
                <w:rFonts w:cs="Arial"/>
                <w:color w:val="000000" w:themeColor="text1"/>
                <w:sz w:val="22"/>
                <w:szCs w:val="22"/>
              </w:rPr>
            </w:pPr>
            <w:r>
              <w:rPr>
                <w:rFonts w:cs="Arial"/>
                <w:color w:val="000000" w:themeColor="text1"/>
                <w:sz w:val="22"/>
                <w:szCs w:val="22"/>
              </w:rPr>
              <w:t>Robert McGregor</w:t>
            </w:r>
          </w:p>
        </w:tc>
        <w:tc>
          <w:tcPr>
            <w:tcW w:w="5126" w:type="dxa"/>
          </w:tcPr>
          <w:p w:rsidR="003B135E" w:rsidRPr="003C7522" w:rsidRDefault="003B135E" w:rsidP="000621C2">
            <w:pPr>
              <w:pStyle w:val="NoSpacing"/>
              <w:rPr>
                <w:rFonts w:cs="Arial"/>
                <w:color w:val="000000" w:themeColor="text1"/>
                <w:sz w:val="22"/>
                <w:szCs w:val="22"/>
              </w:rPr>
            </w:pPr>
            <w:proofErr w:type="spellStart"/>
            <w:r>
              <w:rPr>
                <w:rFonts w:cs="Arial"/>
                <w:color w:val="000000" w:themeColor="text1"/>
                <w:sz w:val="22"/>
                <w:szCs w:val="22"/>
              </w:rPr>
              <w:t>COSLA</w:t>
            </w:r>
            <w:proofErr w:type="spellEnd"/>
          </w:p>
        </w:tc>
      </w:tr>
    </w:tbl>
    <w:p w:rsidR="003B135E" w:rsidRDefault="003B135E" w:rsidP="003B135E">
      <w:pPr>
        <w:tabs>
          <w:tab w:val="clear" w:pos="720"/>
          <w:tab w:val="clear" w:pos="1440"/>
          <w:tab w:val="clear" w:pos="2160"/>
          <w:tab w:val="clear" w:pos="2880"/>
          <w:tab w:val="clear" w:pos="4680"/>
          <w:tab w:val="clear" w:pos="5400"/>
          <w:tab w:val="clear" w:pos="9000"/>
        </w:tabs>
        <w:spacing w:after="120" w:line="240" w:lineRule="auto"/>
        <w:ind w:left="340"/>
        <w:contextualSpacing/>
        <w:jc w:val="both"/>
        <w:rPr>
          <w:rFonts w:eastAsia="Times New Roman" w:cs="Arial"/>
          <w:sz w:val="22"/>
          <w:szCs w:val="22"/>
          <w:lang w:val="en-GB"/>
        </w:rPr>
      </w:pPr>
    </w:p>
    <w:p w:rsidR="003B135E" w:rsidRPr="00BE3E50" w:rsidRDefault="003B135E" w:rsidP="003B135E">
      <w:pPr>
        <w:tabs>
          <w:tab w:val="clear" w:pos="720"/>
          <w:tab w:val="clear" w:pos="1440"/>
          <w:tab w:val="clear" w:pos="2160"/>
          <w:tab w:val="clear" w:pos="2880"/>
          <w:tab w:val="clear" w:pos="4680"/>
          <w:tab w:val="clear" w:pos="5400"/>
          <w:tab w:val="clear" w:pos="9000"/>
        </w:tabs>
        <w:spacing w:after="120" w:line="240" w:lineRule="auto"/>
        <w:ind w:left="340"/>
        <w:contextualSpacing/>
        <w:jc w:val="both"/>
        <w:rPr>
          <w:rFonts w:cs="Arial"/>
          <w:sz w:val="2"/>
          <w:szCs w:val="22"/>
        </w:rPr>
      </w:pPr>
    </w:p>
    <w:p w:rsidR="00027C27" w:rsidRPr="003B135E" w:rsidRDefault="00027C27" w:rsidP="003B135E">
      <w:bookmarkStart w:id="2" w:name="_GoBack"/>
      <w:bookmarkEnd w:id="2"/>
    </w:p>
    <w:sectPr w:rsidR="00027C27" w:rsidRPr="003B135E" w:rsidSect="00BE3E50">
      <w:headerReference w:type="even" r:id="rId15"/>
      <w:headerReference w:type="default" r:id="rId16"/>
      <w:footerReference w:type="even" r:id="rId17"/>
      <w:footerReference w:type="default" r:id="rId18"/>
      <w:headerReference w:type="first" r:id="rId19"/>
      <w:footerReference w:type="first" r:id="rId20"/>
      <w:pgSz w:w="11906" w:h="16838"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1312" w:rsidRDefault="00E21312" w:rsidP="00E21312">
      <w:pPr>
        <w:spacing w:line="240" w:lineRule="auto"/>
      </w:pPr>
      <w:r>
        <w:separator/>
      </w:r>
    </w:p>
  </w:endnote>
  <w:endnote w:type="continuationSeparator" w:id="0">
    <w:p w:rsidR="00E21312" w:rsidRDefault="00E21312" w:rsidP="00E213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39BF" w:rsidRDefault="003B13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39BF" w:rsidRDefault="003B135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39BF" w:rsidRDefault="003B13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1312" w:rsidRDefault="00E21312" w:rsidP="00E21312">
      <w:pPr>
        <w:spacing w:line="240" w:lineRule="auto"/>
      </w:pPr>
      <w:r>
        <w:separator/>
      </w:r>
    </w:p>
  </w:footnote>
  <w:footnote w:type="continuationSeparator" w:id="0">
    <w:p w:rsidR="00E21312" w:rsidRDefault="00E21312" w:rsidP="00E2131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39BF" w:rsidRDefault="003B13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39BF" w:rsidRDefault="003B13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39BF" w:rsidRDefault="003B13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3FD2FEE"/>
    <w:multiLevelType w:val="hybridMultilevel"/>
    <w:tmpl w:val="DBD40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8F7F11"/>
    <w:multiLevelType w:val="hybridMultilevel"/>
    <w:tmpl w:val="F6DE6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33403C"/>
    <w:multiLevelType w:val="hybridMultilevel"/>
    <w:tmpl w:val="0EBA6C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36D00794"/>
    <w:multiLevelType w:val="hybridMultilevel"/>
    <w:tmpl w:val="F03A6B3A"/>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5" w15:restartNumberingAfterBreak="0">
    <w:nsid w:val="494F24CA"/>
    <w:multiLevelType w:val="hybridMultilevel"/>
    <w:tmpl w:val="BB78964C"/>
    <w:lvl w:ilvl="0" w:tplc="72104CB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num w:numId="1">
    <w:abstractNumId w:val="6"/>
  </w:num>
  <w:num w:numId="2">
    <w:abstractNumId w:val="0"/>
  </w:num>
  <w:num w:numId="3">
    <w:abstractNumId w:val="0"/>
  </w:num>
  <w:num w:numId="4">
    <w:abstractNumId w:val="0"/>
  </w:num>
  <w:num w:numId="5">
    <w:abstractNumId w:val="6"/>
  </w:num>
  <w:num w:numId="6">
    <w:abstractNumId w:val="0"/>
  </w:num>
  <w:num w:numId="7">
    <w:abstractNumId w:val="4"/>
  </w:num>
  <w:num w:numId="8">
    <w:abstractNumId w:val="5"/>
  </w:num>
  <w:num w:numId="9">
    <w:abstractNumId w:val="2"/>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312"/>
    <w:rsid w:val="00027C27"/>
    <w:rsid w:val="000C0CF4"/>
    <w:rsid w:val="00281579"/>
    <w:rsid w:val="00306C61"/>
    <w:rsid w:val="0037582B"/>
    <w:rsid w:val="003B135E"/>
    <w:rsid w:val="00857548"/>
    <w:rsid w:val="009B7615"/>
    <w:rsid w:val="00B51BDC"/>
    <w:rsid w:val="00B561C0"/>
    <w:rsid w:val="00B773CE"/>
    <w:rsid w:val="00C91823"/>
    <w:rsid w:val="00D008AB"/>
    <w:rsid w:val="00E21312"/>
    <w:rsid w:val="00FA4B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3A0DB12"/>
  <w15:chartTrackingRefBased/>
  <w15:docId w15:val="{B662F4B1-C8C3-4712-BAC6-12503E10D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21312"/>
    <w:pPr>
      <w:tabs>
        <w:tab w:val="left" w:pos="720"/>
        <w:tab w:val="left" w:pos="1440"/>
        <w:tab w:val="left" w:pos="2160"/>
        <w:tab w:val="left" w:pos="2880"/>
        <w:tab w:val="left" w:pos="4680"/>
        <w:tab w:val="left" w:pos="5400"/>
        <w:tab w:val="right" w:pos="9000"/>
      </w:tabs>
      <w:spacing w:line="240" w:lineRule="atLeast"/>
    </w:pPr>
    <w:rPr>
      <w:rFonts w:ascii="Arial" w:eastAsia="Cambria" w:hAnsi="Arial" w:cs="Times New Roman"/>
      <w:sz w:val="26"/>
      <w:szCs w:val="20"/>
      <w:lang w:val="en-US"/>
    </w:rPr>
  </w:style>
  <w:style w:type="paragraph" w:styleId="Heading1">
    <w:name w:val="heading 1"/>
    <w:aliases w:val="Outline1"/>
    <w:basedOn w:val="Normal"/>
    <w:next w:val="Normal"/>
    <w:link w:val="Heading1Char"/>
    <w:qFormat/>
    <w:rsid w:val="00C91823"/>
    <w:pPr>
      <w:numPr>
        <w:numId w:val="6"/>
      </w:numPr>
      <w:outlineLvl w:val="0"/>
    </w:pPr>
    <w:rPr>
      <w:kern w:val="24"/>
    </w:rPr>
  </w:style>
  <w:style w:type="paragraph" w:styleId="Heading2">
    <w:name w:val="heading 2"/>
    <w:aliases w:val="Outline2"/>
    <w:basedOn w:val="Normal"/>
    <w:next w:val="Normal"/>
    <w:link w:val="Heading2Char"/>
    <w:qFormat/>
    <w:rsid w:val="00C91823"/>
    <w:pPr>
      <w:numPr>
        <w:ilvl w:val="1"/>
        <w:numId w:val="6"/>
      </w:numPr>
      <w:outlineLvl w:val="1"/>
    </w:pPr>
    <w:rPr>
      <w:kern w:val="24"/>
    </w:rPr>
  </w:style>
  <w:style w:type="paragraph" w:styleId="Heading3">
    <w:name w:val="heading 3"/>
    <w:aliases w:val="Outline3"/>
    <w:basedOn w:val="Normal"/>
    <w:next w:val="Normal"/>
    <w:link w:val="Heading3Char"/>
    <w:qFormat/>
    <w:rsid w:val="00B773CE"/>
    <w:pPr>
      <w:numPr>
        <w:ilvl w:val="2"/>
        <w:numId w:val="6"/>
      </w:numPr>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pPr>
  </w:style>
  <w:style w:type="paragraph" w:styleId="Footer">
    <w:name w:val="footer"/>
    <w:basedOn w:val="Normal"/>
    <w:link w:val="FooterChar"/>
    <w:rsid w:val="00C91823"/>
    <w:pPr>
      <w:tabs>
        <w:tab w:val="center" w:pos="4153"/>
        <w:tab w:val="right" w:pos="8306"/>
      </w:tabs>
    </w:pPr>
  </w:style>
  <w:style w:type="character" w:customStyle="1" w:styleId="FooterChar">
    <w:name w:val="Footer Char"/>
    <w:basedOn w:val="DefaultParagraphFont"/>
    <w:link w:val="Footer"/>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Arial" w:eastAsia="Times New Roman" w:hAnsi="Arial" w:cs="Times New Roman"/>
      <w:kern w:val="24"/>
      <w:sz w:val="24"/>
      <w:szCs w:val="20"/>
    </w:rPr>
  </w:style>
  <w:style w:type="character" w:customStyle="1" w:styleId="Heading2Char">
    <w:name w:val="Heading 2 Char"/>
    <w:aliases w:val="Outline2 Char"/>
    <w:basedOn w:val="DefaultParagraphFont"/>
    <w:link w:val="Heading2"/>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paragraph" w:styleId="Caption">
    <w:name w:val="caption"/>
    <w:basedOn w:val="Normal"/>
    <w:next w:val="Normal"/>
    <w:qFormat/>
    <w:rsid w:val="00E21312"/>
    <w:pPr>
      <w:spacing w:before="120" w:after="120" w:line="276" w:lineRule="auto"/>
    </w:pPr>
    <w:rPr>
      <w:rFonts w:eastAsia="Calibri"/>
      <w:b/>
      <w:sz w:val="22"/>
    </w:rPr>
  </w:style>
  <w:style w:type="character" w:styleId="Hyperlink">
    <w:name w:val="Hyperlink"/>
    <w:basedOn w:val="DefaultParagraphFont"/>
    <w:uiPriority w:val="99"/>
    <w:unhideWhenUsed/>
    <w:rsid w:val="00E21312"/>
    <w:rPr>
      <w:color w:val="0000FF"/>
      <w:u w:val="single"/>
    </w:rPr>
  </w:style>
  <w:style w:type="table" w:styleId="TableGrid">
    <w:name w:val="Table Grid"/>
    <w:basedOn w:val="TableNormal"/>
    <w:uiPriority w:val="39"/>
    <w:rsid w:val="00E213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21312"/>
    <w:pPr>
      <w:ind w:left="720"/>
      <w:contextualSpacing/>
    </w:pPr>
  </w:style>
  <w:style w:type="paragraph" w:styleId="NoSpacing">
    <w:name w:val="No Spacing"/>
    <w:uiPriority w:val="1"/>
    <w:qFormat/>
    <w:rsid w:val="00E21312"/>
    <w:pPr>
      <w:tabs>
        <w:tab w:val="left" w:pos="720"/>
        <w:tab w:val="left" w:pos="1440"/>
        <w:tab w:val="left" w:pos="2160"/>
        <w:tab w:val="left" w:pos="2880"/>
        <w:tab w:val="left" w:pos="4680"/>
        <w:tab w:val="left" w:pos="5400"/>
        <w:tab w:val="right" w:pos="9000"/>
      </w:tabs>
    </w:pPr>
    <w:rPr>
      <w:rFonts w:ascii="Arial" w:eastAsia="Cambria" w:hAnsi="Arial" w:cs="Times New Roman"/>
      <w:sz w:val="26"/>
      <w:szCs w:val="20"/>
      <w:lang w:val="en-US"/>
    </w:rPr>
  </w:style>
  <w:style w:type="character" w:styleId="Strong">
    <w:name w:val="Strong"/>
    <w:basedOn w:val="DefaultParagraphFont"/>
    <w:uiPriority w:val="22"/>
    <w:qFormat/>
    <w:rsid w:val="00E21312"/>
    <w:rPr>
      <w:b/>
      <w:bCs/>
    </w:rPr>
  </w:style>
  <w:style w:type="character" w:styleId="CommentReference">
    <w:name w:val="annotation reference"/>
    <w:basedOn w:val="DefaultParagraphFont"/>
    <w:uiPriority w:val="99"/>
    <w:semiHidden/>
    <w:unhideWhenUsed/>
    <w:rsid w:val="00E21312"/>
    <w:rPr>
      <w:sz w:val="16"/>
      <w:szCs w:val="16"/>
    </w:rPr>
  </w:style>
  <w:style w:type="paragraph" w:styleId="NormalWeb">
    <w:name w:val="Normal (Web)"/>
    <w:basedOn w:val="Normal"/>
    <w:uiPriority w:val="99"/>
    <w:semiHidden/>
    <w:unhideWhenUsed/>
    <w:rsid w:val="00E21312"/>
    <w:pPr>
      <w:tabs>
        <w:tab w:val="clear" w:pos="720"/>
        <w:tab w:val="clear" w:pos="1440"/>
        <w:tab w:val="clear" w:pos="2160"/>
        <w:tab w:val="clear" w:pos="2880"/>
        <w:tab w:val="clear" w:pos="4680"/>
        <w:tab w:val="clear" w:pos="5400"/>
        <w:tab w:val="clear" w:pos="9000"/>
      </w:tabs>
      <w:spacing w:before="100" w:beforeAutospacing="1" w:after="100" w:afterAutospacing="1" w:line="240" w:lineRule="auto"/>
    </w:pPr>
    <w:rPr>
      <w:rFonts w:ascii="Times New Roman" w:eastAsiaTheme="minorEastAsia" w:hAnsi="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3036776">
      <w:bodyDiv w:val="1"/>
      <w:marLeft w:val="0"/>
      <w:marRight w:val="0"/>
      <w:marTop w:val="0"/>
      <w:marBottom w:val="0"/>
      <w:divBdr>
        <w:top w:val="none" w:sz="0" w:space="0" w:color="auto"/>
        <w:left w:val="none" w:sz="0" w:space="0" w:color="auto"/>
        <w:bottom w:val="none" w:sz="0" w:space="0" w:color="auto"/>
        <w:right w:val="none" w:sz="0" w:space="0" w:color="auto"/>
      </w:divBdr>
      <w:divsChild>
        <w:div w:id="5484903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mployabilityinscotland.com/media/1228880/no_one_left_behind_-_march_2018.pdf" TargetMode="Externa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employabilityinscotland.com/media/1228888/no_one_left_behind_-_review_of_employability_services_-_december_2018.pdf" TargetMode="External"/><Relationship Id="rId12" Type="http://schemas.openxmlformats.org/officeDocument/2006/relationships/hyperlink" Target="https://www.gov.scot/publications/no-one-left-behind-delivery-plan/"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mployabilityinscotland.com/media/1228888/no_one_left_behind_-_review_of_employability_services_-_december_2018.pdf"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employabilityinscotland.com/media/1228880/no_one_left_behind_-_march_2018.pdf"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www.employabilityinscotland.com/media/1228880/no_one_left_behind_-_march_2018.pdf" TargetMode="External"/><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8</Pages>
  <Words>2366</Words>
  <Characters>13491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15826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Hotchkiss D (Duncan)</dc:creator>
  <cp:keywords/>
  <dc:description/>
  <cp:lastModifiedBy>Hotchkiss D (Duncan)</cp:lastModifiedBy>
  <cp:revision>2</cp:revision>
  <dcterms:created xsi:type="dcterms:W3CDTF">2021-08-11T13:40:00Z</dcterms:created>
  <dcterms:modified xsi:type="dcterms:W3CDTF">2021-08-12T10:30:00Z</dcterms:modified>
</cp:coreProperties>
</file>